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5EAED" w14:textId="5B657B78" w:rsidR="00935358" w:rsidRDefault="00935358" w:rsidP="00935358">
      <w:pPr>
        <w:spacing w:after="0"/>
      </w:pPr>
      <w:r>
        <w:t>AAUW Maryland</w:t>
      </w:r>
    </w:p>
    <w:p w14:paraId="6FB202AE" w14:textId="6FF5AA5C" w:rsidR="00935358" w:rsidRDefault="00935358" w:rsidP="00935358">
      <w:pPr>
        <w:spacing w:after="0"/>
      </w:pPr>
      <w:r>
        <w:t>A</w:t>
      </w:r>
      <w:r w:rsidR="003D6F87">
        <w:t>NN</w:t>
      </w:r>
      <w:r>
        <w:t xml:space="preserve">UAL </w:t>
      </w:r>
      <w:r w:rsidR="00725FBF">
        <w:t>CONVENTION</w:t>
      </w:r>
      <w:r w:rsidR="006A0E08">
        <w:t xml:space="preserve"> 202</w:t>
      </w:r>
      <w:r w:rsidR="001365EE">
        <w:t>4</w:t>
      </w:r>
    </w:p>
    <w:p w14:paraId="4F71AD06" w14:textId="5392373A" w:rsidR="006A0E08" w:rsidRDefault="006A0E08" w:rsidP="00935358">
      <w:pPr>
        <w:spacing w:after="0"/>
      </w:pPr>
      <w:r>
        <w:t>BYLAWS COMMITTEE REPORT</w:t>
      </w:r>
    </w:p>
    <w:p w14:paraId="764CCD35" w14:textId="635B2A18" w:rsidR="00935358" w:rsidRDefault="001365EE" w:rsidP="00935358">
      <w:pPr>
        <w:spacing w:after="0"/>
      </w:pPr>
      <w:r>
        <w:t>April 8, 2024</w:t>
      </w:r>
    </w:p>
    <w:p w14:paraId="355FDEF3" w14:textId="39F8E818" w:rsidR="00935358" w:rsidRDefault="00935358" w:rsidP="00935358">
      <w:pPr>
        <w:spacing w:after="0"/>
      </w:pPr>
    </w:p>
    <w:p w14:paraId="7D54AEF3" w14:textId="116EFB56" w:rsidR="0024513B" w:rsidRDefault="0024513B" w:rsidP="00F72563">
      <w:pPr>
        <w:spacing w:after="0"/>
      </w:pPr>
      <w:r>
        <w:t xml:space="preserve">In the spring of 2023, the AAUW Governance Committee presented a new set of bylaws to the </w:t>
      </w:r>
      <w:r w:rsidR="00646655">
        <w:t xml:space="preserve">national </w:t>
      </w:r>
      <w:r>
        <w:t xml:space="preserve">membership.  After a discussion period, the bylaws were approved.  Now, each state and each branch are required to make changes to their bylaws to incorporate </w:t>
      </w:r>
      <w:r w:rsidR="00646655">
        <w:t>seven</w:t>
      </w:r>
      <w:r>
        <w:t xml:space="preserve"> </w:t>
      </w:r>
      <w:r w:rsidR="00D51A48">
        <w:t>revised</w:t>
      </w:r>
      <w:r>
        <w:t xml:space="preserve"> articles.  </w:t>
      </w:r>
    </w:p>
    <w:p w14:paraId="6CCC71B4" w14:textId="77777777" w:rsidR="0024513B" w:rsidRDefault="0024513B" w:rsidP="00F72563">
      <w:pPr>
        <w:spacing w:after="0"/>
      </w:pPr>
    </w:p>
    <w:p w14:paraId="7B7A5532" w14:textId="0752B5ED" w:rsidR="0024513B" w:rsidRDefault="003A7F29" w:rsidP="00F72563">
      <w:pPr>
        <w:spacing w:after="0"/>
      </w:pPr>
      <w:r>
        <w:t>T</w:t>
      </w:r>
      <w:r w:rsidR="00C813AC">
        <w:t>he</w:t>
      </w:r>
      <w:r w:rsidR="0024513B">
        <w:t xml:space="preserve"> AAUW Maryland</w:t>
      </w:r>
      <w:r w:rsidR="00C813AC">
        <w:t xml:space="preserve"> Bylaws Committee </w:t>
      </w:r>
      <w:r w:rsidR="00F72563">
        <w:t xml:space="preserve">has requested that each branch revise its bylaws </w:t>
      </w:r>
      <w:r w:rsidR="0024513B">
        <w:t xml:space="preserve">this spring.  The actual deadline is three years from the date of approval – that is, May 2026. </w:t>
      </w:r>
    </w:p>
    <w:p w14:paraId="292B80A0" w14:textId="77777777" w:rsidR="0024513B" w:rsidRDefault="0024513B" w:rsidP="00F72563">
      <w:pPr>
        <w:spacing w:after="0"/>
      </w:pPr>
    </w:p>
    <w:p w14:paraId="39E01EF9" w14:textId="5072EE4C" w:rsidR="0024513B" w:rsidRDefault="00F72563" w:rsidP="00F72563">
      <w:pPr>
        <w:spacing w:after="0"/>
      </w:pPr>
      <w:r>
        <w:t xml:space="preserve">The </w:t>
      </w:r>
      <w:r w:rsidR="0024513B">
        <w:t>complete set of new</w:t>
      </w:r>
      <w:r>
        <w:t xml:space="preserve"> bylaws</w:t>
      </w:r>
      <w:r w:rsidR="0024513B">
        <w:t xml:space="preserve"> and the articles that must be included in the branch bylaws</w:t>
      </w:r>
      <w:r>
        <w:t xml:space="preserve"> </w:t>
      </w:r>
      <w:r w:rsidR="006063BF">
        <w:t xml:space="preserve">can be found </w:t>
      </w:r>
      <w:r>
        <w:t>on the AAUW national website.  The</w:t>
      </w:r>
      <w:r w:rsidR="0024513B">
        <w:t>re are seven articles to be in</w:t>
      </w:r>
      <w:r w:rsidR="00D51A48">
        <w:t>cluded</w:t>
      </w:r>
      <w:r w:rsidR="0024513B">
        <w:t xml:space="preserve"> the state and branch bylaws.  They</w:t>
      </w:r>
      <w:r>
        <w:t xml:space="preserve"> define the branch’s relationship to the national organization.  </w:t>
      </w:r>
      <w:r w:rsidR="0024513B">
        <w:t>(</w:t>
      </w:r>
      <w:r w:rsidR="0024513B">
        <w:t>Note that in the bylaws, the branch is c</w:t>
      </w:r>
      <w:r w:rsidR="0024513B">
        <w:t>alled “the affiliate”</w:t>
      </w:r>
      <w:r w:rsidR="0024513B">
        <w:t>.</w:t>
      </w:r>
      <w:r w:rsidR="0024513B">
        <w:t xml:space="preserve">) </w:t>
      </w:r>
      <w:r>
        <w:t xml:space="preserve">Subjects </w:t>
      </w:r>
      <w:r w:rsidR="0024513B">
        <w:t xml:space="preserve">of the articles </w:t>
      </w:r>
      <w:r>
        <w:t xml:space="preserve">are Name and Governance, Purpose, Use of Name, Members, AAUW Affiliates, Parliamentary Authority and AAUW-Mandated Amendments to the Bylaws. </w:t>
      </w:r>
    </w:p>
    <w:p w14:paraId="7FA2AFDD" w14:textId="670EB26E" w:rsidR="00F72563" w:rsidRDefault="00F72563" w:rsidP="00F72563">
      <w:pPr>
        <w:spacing w:after="0"/>
      </w:pPr>
      <w:r>
        <w:t xml:space="preserve">  </w:t>
      </w:r>
    </w:p>
    <w:p w14:paraId="7E24DBBC" w14:textId="77777777" w:rsidR="0024513B" w:rsidRDefault="0024513B" w:rsidP="0024513B">
      <w:pPr>
        <w:spacing w:after="0"/>
      </w:pPr>
      <w:r>
        <w:t>These changes do not require branch board approval because they are mandatory.</w:t>
      </w:r>
    </w:p>
    <w:p w14:paraId="2D5431BD" w14:textId="77777777" w:rsidR="00646655" w:rsidRDefault="00646655" w:rsidP="0024513B">
      <w:pPr>
        <w:spacing w:after="0"/>
      </w:pPr>
    </w:p>
    <w:p w14:paraId="1DAC89B6" w14:textId="77777777" w:rsidR="00646655" w:rsidRDefault="00646655" w:rsidP="00646655">
      <w:pPr>
        <w:spacing w:after="0"/>
      </w:pPr>
      <w:r>
        <w:t>The AAUW Maryland bylaws have been revised as required and have been submitted to the national office.</w:t>
      </w:r>
    </w:p>
    <w:p w14:paraId="25EF78B5" w14:textId="77777777" w:rsidR="00F72563" w:rsidRDefault="00F72563" w:rsidP="00F72563">
      <w:pPr>
        <w:spacing w:after="0"/>
      </w:pPr>
    </w:p>
    <w:p w14:paraId="006AF1DE" w14:textId="3734F6C9" w:rsidR="00F72563" w:rsidRDefault="0024513B" w:rsidP="00F72563">
      <w:pPr>
        <w:spacing w:after="0"/>
      </w:pPr>
      <w:r>
        <w:t xml:space="preserve">Branches have started </w:t>
      </w:r>
      <w:r w:rsidR="00D51A48">
        <w:t xml:space="preserve">to </w:t>
      </w:r>
      <w:r>
        <w:t>revise their bylaws, and t</w:t>
      </w:r>
      <w:r w:rsidR="00F72563">
        <w:t>he committee greatly appreciates each branch</w:t>
      </w:r>
      <w:r w:rsidR="00646655">
        <w:t>’</w:t>
      </w:r>
      <w:r>
        <w:t>s</w:t>
      </w:r>
      <w:r w:rsidR="00F72563">
        <w:t xml:space="preserve"> </w:t>
      </w:r>
      <w:r w:rsidR="00D51A48">
        <w:t>work</w:t>
      </w:r>
      <w:r w:rsidR="00F72563">
        <w:t>.</w:t>
      </w:r>
      <w:r>
        <w:t xml:space="preserve">  </w:t>
      </w:r>
    </w:p>
    <w:p w14:paraId="7AE217DD" w14:textId="77777777" w:rsidR="00F72563" w:rsidRDefault="00F72563" w:rsidP="00F72563">
      <w:pPr>
        <w:spacing w:after="0"/>
      </w:pPr>
    </w:p>
    <w:p w14:paraId="338EC658" w14:textId="4D22EC4B" w:rsidR="00E24C6E" w:rsidRDefault="00E24C6E" w:rsidP="00E24C6E">
      <w:pPr>
        <w:spacing w:after="0"/>
      </w:pPr>
      <w:r>
        <w:t xml:space="preserve">Committee members are Janet Wert Crampton, Eileen Menton, Diane Roca and Christine Schmitz. </w:t>
      </w:r>
    </w:p>
    <w:p w14:paraId="075BDF03" w14:textId="77777777" w:rsidR="00E24C6E" w:rsidRDefault="00E24C6E" w:rsidP="00E24C6E">
      <w:pPr>
        <w:spacing w:after="0"/>
      </w:pPr>
    </w:p>
    <w:p w14:paraId="6A871CAD" w14:textId="77777777" w:rsidR="00E24C6E" w:rsidRDefault="00E24C6E" w:rsidP="00E24C6E">
      <w:pPr>
        <w:spacing w:after="0"/>
      </w:pPr>
      <w:r>
        <w:t>Report prepared by Diane Roca, Bylaws Chair</w:t>
      </w:r>
    </w:p>
    <w:p w14:paraId="5811B503" w14:textId="77777777" w:rsidR="00E24C6E" w:rsidRDefault="00E24C6E" w:rsidP="00935358">
      <w:pPr>
        <w:spacing w:after="0"/>
      </w:pPr>
    </w:p>
    <w:p w14:paraId="5D7ABA01" w14:textId="483E9FC4" w:rsidR="00935358" w:rsidRDefault="00935358"/>
    <w:p w14:paraId="2583EF28" w14:textId="517A99E9" w:rsidR="00935358" w:rsidRDefault="00935358"/>
    <w:p w14:paraId="676F6B50" w14:textId="77777777" w:rsidR="00935358" w:rsidRDefault="00935358"/>
    <w:sectPr w:rsidR="00935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58"/>
    <w:rsid w:val="001365EE"/>
    <w:rsid w:val="0023665A"/>
    <w:rsid w:val="0024513B"/>
    <w:rsid w:val="00284AB0"/>
    <w:rsid w:val="003A7F29"/>
    <w:rsid w:val="003D6F87"/>
    <w:rsid w:val="00483D10"/>
    <w:rsid w:val="0058725B"/>
    <w:rsid w:val="0059022A"/>
    <w:rsid w:val="006063BF"/>
    <w:rsid w:val="00646655"/>
    <w:rsid w:val="00674F4C"/>
    <w:rsid w:val="006917A4"/>
    <w:rsid w:val="006A0E08"/>
    <w:rsid w:val="00725FBF"/>
    <w:rsid w:val="008A2C16"/>
    <w:rsid w:val="00913E2A"/>
    <w:rsid w:val="00935358"/>
    <w:rsid w:val="009C0219"/>
    <w:rsid w:val="00A13960"/>
    <w:rsid w:val="00A3627D"/>
    <w:rsid w:val="00A73D64"/>
    <w:rsid w:val="00AE5355"/>
    <w:rsid w:val="00C14BFD"/>
    <w:rsid w:val="00C813AC"/>
    <w:rsid w:val="00D51A48"/>
    <w:rsid w:val="00D54DB3"/>
    <w:rsid w:val="00D63A08"/>
    <w:rsid w:val="00DB3948"/>
    <w:rsid w:val="00E24C6E"/>
    <w:rsid w:val="00E92981"/>
    <w:rsid w:val="00EF3B5E"/>
    <w:rsid w:val="00F7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76433"/>
  <w15:chartTrackingRefBased/>
  <w15:docId w15:val="{743BA4B8-326F-42B2-855F-B0562841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DBR</dc:creator>
  <cp:keywords/>
  <dc:description/>
  <cp:lastModifiedBy>Diane Roca</cp:lastModifiedBy>
  <cp:revision>6</cp:revision>
  <dcterms:created xsi:type="dcterms:W3CDTF">2024-04-07T21:18:00Z</dcterms:created>
  <dcterms:modified xsi:type="dcterms:W3CDTF">2024-04-09T00:37:00Z</dcterms:modified>
</cp:coreProperties>
</file>