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5BA1" w14:textId="52553A2B" w:rsidR="005B629F" w:rsidRDefault="00000000" w:rsidP="00124CC2">
      <w:pPr>
        <w:pStyle w:val="Heading1"/>
        <w:ind w:left="0"/>
        <w:jc w:val="center"/>
        <w:rPr>
          <w:spacing w:val="-2"/>
        </w:rPr>
      </w:pPr>
      <w:r>
        <w:t>AAUW</w:t>
      </w:r>
      <w:r>
        <w:rPr>
          <w:spacing w:val="-5"/>
        </w:rPr>
        <w:t xml:space="preserve"> </w:t>
      </w:r>
      <w:r>
        <w:t>Maryland</w:t>
      </w:r>
      <w:r>
        <w:rPr>
          <w:spacing w:val="-3"/>
        </w:rPr>
        <w:t xml:space="preserve"> </w:t>
      </w:r>
      <w:r>
        <w:t>Communications</w:t>
      </w:r>
      <w:r>
        <w:rPr>
          <w:spacing w:val="-4"/>
        </w:rPr>
        <w:t xml:space="preserve"> </w:t>
      </w:r>
      <w:r>
        <w:t>VPs</w:t>
      </w:r>
      <w:r>
        <w:rPr>
          <w:spacing w:val="-4"/>
        </w:rPr>
        <w:t xml:space="preserve"> </w:t>
      </w:r>
      <w:r w:rsidR="00E1489D">
        <w:rPr>
          <w:spacing w:val="-4"/>
        </w:rPr>
        <w:t xml:space="preserve">Annual </w:t>
      </w:r>
      <w:r>
        <w:rPr>
          <w:spacing w:val="-2"/>
        </w:rPr>
        <w:t>Report</w:t>
      </w:r>
    </w:p>
    <w:p w14:paraId="3019209D" w14:textId="2053AC45" w:rsidR="00E1489D" w:rsidRDefault="00E1489D" w:rsidP="00124CC2">
      <w:pPr>
        <w:pStyle w:val="Heading1"/>
        <w:ind w:left="0"/>
        <w:jc w:val="center"/>
      </w:pPr>
      <w:r>
        <w:rPr>
          <w:spacing w:val="-2"/>
        </w:rPr>
        <w:t>June 20, 2024</w:t>
      </w:r>
    </w:p>
    <w:p w14:paraId="236AC74E" w14:textId="794548EC" w:rsidR="00E1489D" w:rsidRDefault="00000000" w:rsidP="00124CC2">
      <w:pPr>
        <w:spacing w:before="120"/>
        <w:jc w:val="center"/>
        <w:rPr>
          <w:i/>
          <w:sz w:val="24"/>
        </w:rPr>
      </w:pPr>
      <w:r>
        <w:rPr>
          <w:i/>
          <w:sz w:val="24"/>
        </w:rPr>
        <w:t>Lydia</w:t>
      </w:r>
      <w:r>
        <w:rPr>
          <w:i/>
          <w:spacing w:val="-5"/>
          <w:sz w:val="24"/>
        </w:rPr>
        <w:t xml:space="preserve"> </w:t>
      </w:r>
      <w:r>
        <w:rPr>
          <w:i/>
          <w:sz w:val="24"/>
        </w:rPr>
        <w:t>Alcock,</w:t>
      </w:r>
      <w:r>
        <w:rPr>
          <w:i/>
          <w:spacing w:val="-4"/>
          <w:sz w:val="24"/>
        </w:rPr>
        <w:t xml:space="preserve"> </w:t>
      </w:r>
      <w:r>
        <w:rPr>
          <w:i/>
          <w:sz w:val="24"/>
        </w:rPr>
        <w:t>Susana</w:t>
      </w:r>
      <w:r>
        <w:rPr>
          <w:i/>
          <w:spacing w:val="-5"/>
          <w:sz w:val="24"/>
        </w:rPr>
        <w:t xml:space="preserve"> </w:t>
      </w:r>
      <w:r>
        <w:rPr>
          <w:i/>
          <w:sz w:val="24"/>
        </w:rPr>
        <w:t>Hernandez</w:t>
      </w:r>
      <w:r>
        <w:rPr>
          <w:i/>
          <w:spacing w:val="-5"/>
          <w:sz w:val="24"/>
        </w:rPr>
        <w:t xml:space="preserve"> </w:t>
      </w:r>
      <w:r>
        <w:rPr>
          <w:i/>
          <w:sz w:val="24"/>
        </w:rPr>
        <w:t>Martin,</w:t>
      </w:r>
      <w:r>
        <w:rPr>
          <w:i/>
          <w:spacing w:val="-4"/>
          <w:sz w:val="24"/>
        </w:rPr>
        <w:t xml:space="preserve"> </w:t>
      </w:r>
      <w:r>
        <w:rPr>
          <w:i/>
          <w:sz w:val="24"/>
        </w:rPr>
        <w:t>and</w:t>
      </w:r>
      <w:r>
        <w:rPr>
          <w:i/>
          <w:spacing w:val="-5"/>
          <w:sz w:val="24"/>
        </w:rPr>
        <w:t xml:space="preserve"> </w:t>
      </w:r>
      <w:r>
        <w:rPr>
          <w:i/>
          <w:sz w:val="24"/>
        </w:rPr>
        <w:t>Susan</w:t>
      </w:r>
      <w:r>
        <w:rPr>
          <w:i/>
          <w:spacing w:val="-5"/>
          <w:sz w:val="24"/>
        </w:rPr>
        <w:t xml:space="preserve"> </w:t>
      </w:r>
      <w:r>
        <w:rPr>
          <w:i/>
          <w:sz w:val="24"/>
        </w:rPr>
        <w:t>Wierman</w:t>
      </w:r>
    </w:p>
    <w:p w14:paraId="31227332" w14:textId="4F0C3C1B" w:rsidR="005B629F" w:rsidRDefault="00000000" w:rsidP="00124CC2">
      <w:pPr>
        <w:jc w:val="center"/>
        <w:rPr>
          <w:i/>
          <w:sz w:val="24"/>
        </w:rPr>
      </w:pPr>
      <w:r>
        <w:rPr>
          <w:i/>
          <w:sz w:val="24"/>
        </w:rPr>
        <w:t>Co-Vice Presidents for Communications</w:t>
      </w:r>
    </w:p>
    <w:p w14:paraId="42FC02FF" w14:textId="249AFC8B" w:rsidR="005B629F" w:rsidRDefault="00000000" w:rsidP="00124CC2">
      <w:pPr>
        <w:pStyle w:val="Heading1"/>
        <w:spacing w:before="360"/>
        <w:ind w:left="0"/>
      </w:pPr>
      <w:r>
        <w:t>Officers</w:t>
      </w:r>
      <w:r>
        <w:rPr>
          <w:spacing w:val="-4"/>
        </w:rPr>
        <w:t xml:space="preserve"> </w:t>
      </w:r>
      <w:r>
        <w:t>through</w:t>
      </w:r>
      <w:r>
        <w:rPr>
          <w:spacing w:val="-3"/>
        </w:rPr>
        <w:t xml:space="preserve"> </w:t>
      </w:r>
      <w:r>
        <w:t>June</w:t>
      </w:r>
      <w:r>
        <w:rPr>
          <w:spacing w:val="-4"/>
        </w:rPr>
        <w:t xml:space="preserve"> 2024</w:t>
      </w:r>
    </w:p>
    <w:p w14:paraId="11F193A7" w14:textId="4809FBEB" w:rsidR="00E975C9" w:rsidRDefault="00E975C9" w:rsidP="00E975C9">
      <w:pPr>
        <w:spacing w:before="120"/>
      </w:pPr>
      <w:r w:rsidRPr="007C20E2">
        <w:t xml:space="preserve">Lydia Alcock and Susana Hernandez have served as Co-Vice Presidents for Communications since </w:t>
      </w:r>
      <w:r w:rsidR="001012A5">
        <w:t>August</w:t>
      </w:r>
      <w:r w:rsidRPr="007C20E2">
        <w:t xml:space="preserve"> 2022</w:t>
      </w:r>
      <w:r w:rsidR="00124CC2">
        <w:t>.  They are</w:t>
      </w:r>
      <w:r w:rsidRPr="007C20E2">
        <w:t xml:space="preserve"> responsible for the AAUW-MD website.  Both </w:t>
      </w:r>
      <w:r>
        <w:t>are eligible</w:t>
      </w:r>
      <w:r w:rsidRPr="007C20E2">
        <w:t xml:space="preserve"> to serve a second two-year term. </w:t>
      </w:r>
    </w:p>
    <w:p w14:paraId="40BB0790" w14:textId="311D0D87" w:rsidR="00E975C9" w:rsidRPr="007C20E2" w:rsidRDefault="00E975C9" w:rsidP="00E975C9">
      <w:pPr>
        <w:spacing w:before="120"/>
      </w:pPr>
      <w:r w:rsidRPr="007C20E2">
        <w:t xml:space="preserve">Susan Wierman has completed two terms as Co-VP Communications, </w:t>
      </w:r>
      <w:r>
        <w:t>which is the total allowed by the Bylaws.  However</w:t>
      </w:r>
      <w:bookmarkStart w:id="0" w:name="_Hlk163316830"/>
      <w:r>
        <w:t>, the</w:t>
      </w:r>
      <w:r w:rsidRPr="007C20E2">
        <w:t xml:space="preserve"> Board agreed to suspend the two-term Bylaws limit</w:t>
      </w:r>
      <w:bookmarkEnd w:id="0"/>
      <w:r w:rsidRPr="007C20E2">
        <w:t xml:space="preserve"> so she </w:t>
      </w:r>
      <w:r>
        <w:t xml:space="preserve">could </w:t>
      </w:r>
      <w:r w:rsidRPr="007C20E2">
        <w:t>serve  one additional year as Co-VP with Lydia and Susana.  Susan prepares the Marylander and Counterparts Directory, sets up Zoom calls, and sends communications to members and the Board.</w:t>
      </w:r>
    </w:p>
    <w:p w14:paraId="356ECFF7" w14:textId="4117ECBD" w:rsidR="005B629F" w:rsidRDefault="00000000" w:rsidP="00124CC2">
      <w:pPr>
        <w:pStyle w:val="Heading1"/>
        <w:spacing w:before="119"/>
        <w:ind w:left="0"/>
      </w:pPr>
      <w:r>
        <w:t>Accomplishments</w:t>
      </w:r>
      <w:r>
        <w:rPr>
          <w:spacing w:val="-4"/>
        </w:rPr>
        <w:t xml:space="preserve"> </w:t>
      </w:r>
      <w:r>
        <w:t>for</w:t>
      </w:r>
      <w:r>
        <w:rPr>
          <w:spacing w:val="-3"/>
        </w:rPr>
        <w:t xml:space="preserve"> </w:t>
      </w:r>
      <w:r>
        <w:t>July</w:t>
      </w:r>
      <w:r>
        <w:rPr>
          <w:spacing w:val="-3"/>
        </w:rPr>
        <w:t xml:space="preserve"> </w:t>
      </w:r>
      <w:r>
        <w:t>202</w:t>
      </w:r>
      <w:r w:rsidR="008802CE">
        <w:t>3</w:t>
      </w:r>
      <w:r>
        <w:rPr>
          <w:spacing w:val="-6"/>
        </w:rPr>
        <w:t xml:space="preserve"> </w:t>
      </w:r>
      <w:r>
        <w:t>through</w:t>
      </w:r>
      <w:r>
        <w:rPr>
          <w:spacing w:val="-1"/>
        </w:rPr>
        <w:t xml:space="preserve"> </w:t>
      </w:r>
      <w:r w:rsidR="008802CE">
        <w:t>June 2024</w:t>
      </w:r>
    </w:p>
    <w:p w14:paraId="15D24F50" w14:textId="77777777" w:rsidR="007E61AD" w:rsidRDefault="007E61AD" w:rsidP="007E61AD">
      <w:pPr>
        <w:pStyle w:val="ListParagraph"/>
        <w:numPr>
          <w:ilvl w:val="0"/>
          <w:numId w:val="1"/>
        </w:numPr>
        <w:tabs>
          <w:tab w:val="left" w:pos="820"/>
        </w:tabs>
        <w:spacing w:before="120"/>
        <w:ind w:right="237"/>
        <w:rPr>
          <w:sz w:val="23"/>
        </w:rPr>
      </w:pPr>
      <w:r>
        <w:rPr>
          <w:sz w:val="23"/>
        </w:rPr>
        <w:t>The website was updated frequently to provide announcements concerning meetings, the Maryland Woman of Distinction, the Branch Minigrant program, public policy, the Marylander, and other activities.</w:t>
      </w:r>
    </w:p>
    <w:p w14:paraId="40395C32" w14:textId="77777777" w:rsidR="007E61AD" w:rsidRPr="00522347" w:rsidRDefault="007E61AD" w:rsidP="007E61AD">
      <w:pPr>
        <w:pStyle w:val="ListParagraph"/>
        <w:numPr>
          <w:ilvl w:val="0"/>
          <w:numId w:val="1"/>
        </w:numPr>
        <w:tabs>
          <w:tab w:val="left" w:pos="820"/>
        </w:tabs>
        <w:spacing w:before="120"/>
        <w:ind w:right="237"/>
        <w:rPr>
          <w:sz w:val="23"/>
        </w:rPr>
      </w:pPr>
      <w:r>
        <w:rPr>
          <w:sz w:val="23"/>
        </w:rPr>
        <w:t>T</w:t>
      </w:r>
      <w:r w:rsidRPr="00522347">
        <w:rPr>
          <w:sz w:val="23"/>
        </w:rPr>
        <w:t xml:space="preserve">he website </w:t>
      </w:r>
      <w:r w:rsidRPr="007E61AD">
        <w:rPr>
          <w:sz w:val="23"/>
        </w:rPr>
        <w:t>navigation was improved. The top navigation menus were simplified, and a few redundant pages were combined to provide more clarity while navigating the site. Accessing the AAUW-MD handbook online was made easier by creating a clickable table-of-contents-style list of handbook sections.</w:t>
      </w:r>
    </w:p>
    <w:p w14:paraId="210434C8" w14:textId="77777777" w:rsidR="007E61AD" w:rsidRPr="00522347" w:rsidRDefault="007E61AD" w:rsidP="007E61AD">
      <w:pPr>
        <w:pStyle w:val="ListParagraph"/>
        <w:numPr>
          <w:ilvl w:val="0"/>
          <w:numId w:val="1"/>
        </w:numPr>
        <w:tabs>
          <w:tab w:val="left" w:pos="820"/>
        </w:tabs>
        <w:spacing w:before="120"/>
        <w:ind w:right="237"/>
        <w:rPr>
          <w:sz w:val="23"/>
        </w:rPr>
      </w:pPr>
      <w:r>
        <w:rPr>
          <w:sz w:val="23"/>
        </w:rPr>
        <w:t>The website posting of the Marylander was improved by providing a blog-style posting of the current issue allowing readers to jump to articles of interest and making it easier to read on phones or tablets.</w:t>
      </w:r>
    </w:p>
    <w:p w14:paraId="772D107E" w14:textId="4A81989C" w:rsidR="005B629F" w:rsidRPr="00522347" w:rsidRDefault="00000000" w:rsidP="00522347">
      <w:pPr>
        <w:pStyle w:val="ListParagraph"/>
        <w:numPr>
          <w:ilvl w:val="0"/>
          <w:numId w:val="1"/>
        </w:numPr>
        <w:tabs>
          <w:tab w:val="left" w:pos="820"/>
        </w:tabs>
        <w:spacing w:before="120"/>
        <w:ind w:right="237"/>
        <w:rPr>
          <w:sz w:val="23"/>
        </w:rPr>
      </w:pPr>
      <w:r w:rsidRPr="00522347">
        <w:rPr>
          <w:sz w:val="23"/>
        </w:rPr>
        <w:t>Thanks to all who have provided articles for the</w:t>
      </w:r>
      <w:r w:rsidR="00E975C9" w:rsidRPr="00522347">
        <w:rPr>
          <w:sz w:val="23"/>
        </w:rPr>
        <w:t xml:space="preserve"> following issues</w:t>
      </w:r>
      <w:r w:rsidRPr="00522347">
        <w:rPr>
          <w:sz w:val="23"/>
        </w:rPr>
        <w:t xml:space="preserve"> Marylander</w:t>
      </w:r>
      <w:r w:rsidR="00E975C9" w:rsidRPr="00522347">
        <w:rPr>
          <w:sz w:val="23"/>
        </w:rPr>
        <w:t>:</w:t>
      </w:r>
    </w:p>
    <w:p w14:paraId="16DEA2D8" w14:textId="3CC6C020" w:rsidR="005B629F" w:rsidRDefault="00000000" w:rsidP="00124CC2">
      <w:pPr>
        <w:pStyle w:val="ListParagraph"/>
        <w:numPr>
          <w:ilvl w:val="1"/>
          <w:numId w:val="3"/>
        </w:numPr>
        <w:tabs>
          <w:tab w:val="left" w:pos="2261"/>
        </w:tabs>
        <w:spacing w:before="60"/>
        <w:ind w:hanging="360"/>
        <w:rPr>
          <w:sz w:val="24"/>
        </w:rPr>
      </w:pPr>
      <w:r>
        <w:rPr>
          <w:sz w:val="24"/>
        </w:rPr>
        <w:t>Summer</w:t>
      </w:r>
      <w:r>
        <w:rPr>
          <w:spacing w:val="-6"/>
          <w:sz w:val="24"/>
        </w:rPr>
        <w:t xml:space="preserve"> </w:t>
      </w:r>
      <w:r>
        <w:rPr>
          <w:sz w:val="24"/>
        </w:rPr>
        <w:t>202</w:t>
      </w:r>
      <w:r w:rsidR="008802CE">
        <w:rPr>
          <w:sz w:val="24"/>
        </w:rPr>
        <w:t>3</w:t>
      </w:r>
      <w:r>
        <w:rPr>
          <w:spacing w:val="-1"/>
          <w:sz w:val="24"/>
        </w:rPr>
        <w:t xml:space="preserve"> </w:t>
      </w:r>
      <w:r>
        <w:rPr>
          <w:sz w:val="24"/>
        </w:rPr>
        <w:t>(Volume</w:t>
      </w:r>
      <w:r>
        <w:rPr>
          <w:spacing w:val="-3"/>
          <w:sz w:val="24"/>
        </w:rPr>
        <w:t xml:space="preserve"> </w:t>
      </w:r>
      <w:r>
        <w:rPr>
          <w:sz w:val="24"/>
        </w:rPr>
        <w:t>9</w:t>
      </w:r>
      <w:r w:rsidR="008802CE">
        <w:rPr>
          <w:sz w:val="24"/>
        </w:rPr>
        <w:t>2</w:t>
      </w:r>
      <w:r>
        <w:rPr>
          <w:sz w:val="24"/>
        </w:rPr>
        <w:t>,</w:t>
      </w:r>
      <w:r>
        <w:rPr>
          <w:spacing w:val="-2"/>
          <w:sz w:val="24"/>
        </w:rPr>
        <w:t xml:space="preserve"> </w:t>
      </w:r>
      <w:r>
        <w:rPr>
          <w:sz w:val="24"/>
        </w:rPr>
        <w:t>#</w:t>
      </w:r>
      <w:r w:rsidR="008802CE">
        <w:rPr>
          <w:sz w:val="24"/>
        </w:rPr>
        <w:t>1</w:t>
      </w:r>
      <w:r>
        <w:rPr>
          <w:sz w:val="24"/>
        </w:rPr>
        <w:t>)</w:t>
      </w:r>
      <w:r>
        <w:rPr>
          <w:spacing w:val="-5"/>
          <w:sz w:val="24"/>
        </w:rPr>
        <w:t xml:space="preserve"> </w:t>
      </w:r>
      <w:r>
        <w:rPr>
          <w:sz w:val="24"/>
        </w:rPr>
        <w:t>July</w:t>
      </w:r>
      <w:r>
        <w:rPr>
          <w:spacing w:val="-1"/>
          <w:sz w:val="24"/>
        </w:rPr>
        <w:t xml:space="preserve"> </w:t>
      </w:r>
      <w:r>
        <w:rPr>
          <w:spacing w:val="-4"/>
          <w:sz w:val="24"/>
        </w:rPr>
        <w:t>202</w:t>
      </w:r>
      <w:r w:rsidR="008802CE">
        <w:rPr>
          <w:spacing w:val="-4"/>
          <w:sz w:val="24"/>
        </w:rPr>
        <w:t>3</w:t>
      </w:r>
    </w:p>
    <w:p w14:paraId="7619EFB0" w14:textId="287A68D6" w:rsidR="005B629F" w:rsidRDefault="00000000" w:rsidP="00124CC2">
      <w:pPr>
        <w:pStyle w:val="ListParagraph"/>
        <w:numPr>
          <w:ilvl w:val="1"/>
          <w:numId w:val="3"/>
        </w:numPr>
        <w:tabs>
          <w:tab w:val="left" w:pos="2261"/>
        </w:tabs>
        <w:spacing w:before="60"/>
        <w:ind w:hanging="360"/>
        <w:rPr>
          <w:sz w:val="24"/>
        </w:rPr>
      </w:pPr>
      <w:r>
        <w:rPr>
          <w:sz w:val="24"/>
        </w:rPr>
        <w:t>Fall</w:t>
      </w:r>
      <w:r>
        <w:rPr>
          <w:spacing w:val="-2"/>
          <w:sz w:val="24"/>
        </w:rPr>
        <w:t xml:space="preserve"> </w:t>
      </w:r>
      <w:r>
        <w:rPr>
          <w:sz w:val="24"/>
        </w:rPr>
        <w:t>202</w:t>
      </w:r>
      <w:r w:rsidR="008802CE">
        <w:rPr>
          <w:sz w:val="24"/>
        </w:rPr>
        <w:t>3</w:t>
      </w:r>
      <w:r>
        <w:rPr>
          <w:spacing w:val="-5"/>
          <w:sz w:val="24"/>
        </w:rPr>
        <w:t xml:space="preserve"> </w:t>
      </w:r>
      <w:r>
        <w:rPr>
          <w:sz w:val="24"/>
        </w:rPr>
        <w:t>(Volume</w:t>
      </w:r>
      <w:r>
        <w:rPr>
          <w:spacing w:val="-2"/>
          <w:sz w:val="24"/>
        </w:rPr>
        <w:t xml:space="preserve"> </w:t>
      </w:r>
      <w:r>
        <w:rPr>
          <w:sz w:val="24"/>
        </w:rPr>
        <w:t>9</w:t>
      </w:r>
      <w:r w:rsidR="008802CE">
        <w:rPr>
          <w:sz w:val="24"/>
        </w:rPr>
        <w:t>2</w:t>
      </w:r>
      <w:r>
        <w:rPr>
          <w:sz w:val="24"/>
        </w:rPr>
        <w:t>,</w:t>
      </w:r>
      <w:r>
        <w:rPr>
          <w:spacing w:val="-1"/>
          <w:sz w:val="24"/>
        </w:rPr>
        <w:t xml:space="preserve"> </w:t>
      </w:r>
      <w:r>
        <w:rPr>
          <w:sz w:val="24"/>
        </w:rPr>
        <w:t>#</w:t>
      </w:r>
      <w:r w:rsidR="008802CE">
        <w:rPr>
          <w:sz w:val="24"/>
        </w:rPr>
        <w:t>2</w:t>
      </w:r>
      <w:r>
        <w:rPr>
          <w:sz w:val="24"/>
        </w:rPr>
        <w:t>)</w:t>
      </w:r>
      <w:r>
        <w:rPr>
          <w:spacing w:val="-4"/>
          <w:sz w:val="24"/>
        </w:rPr>
        <w:t xml:space="preserve"> </w:t>
      </w:r>
      <w:r w:rsidR="008802CE">
        <w:rPr>
          <w:sz w:val="24"/>
        </w:rPr>
        <w:t>August 2023</w:t>
      </w:r>
    </w:p>
    <w:p w14:paraId="5C0D2E1E" w14:textId="4830E3AD" w:rsidR="005B629F" w:rsidRDefault="00000000" w:rsidP="00124CC2">
      <w:pPr>
        <w:pStyle w:val="ListParagraph"/>
        <w:numPr>
          <w:ilvl w:val="1"/>
          <w:numId w:val="3"/>
        </w:numPr>
        <w:tabs>
          <w:tab w:val="left" w:pos="2261"/>
        </w:tabs>
        <w:spacing w:before="60"/>
        <w:ind w:hanging="360"/>
        <w:rPr>
          <w:sz w:val="24"/>
        </w:rPr>
      </w:pPr>
      <w:r>
        <w:rPr>
          <w:sz w:val="24"/>
        </w:rPr>
        <w:t>Winter</w:t>
      </w:r>
      <w:r>
        <w:rPr>
          <w:spacing w:val="-7"/>
          <w:sz w:val="24"/>
        </w:rPr>
        <w:t xml:space="preserve"> </w:t>
      </w:r>
      <w:r>
        <w:rPr>
          <w:sz w:val="24"/>
        </w:rPr>
        <w:t>202</w:t>
      </w:r>
      <w:r w:rsidR="008802CE">
        <w:rPr>
          <w:sz w:val="24"/>
        </w:rPr>
        <w:t>3</w:t>
      </w:r>
      <w:r>
        <w:rPr>
          <w:spacing w:val="-6"/>
          <w:sz w:val="24"/>
        </w:rPr>
        <w:t xml:space="preserve"> </w:t>
      </w:r>
      <w:r>
        <w:rPr>
          <w:sz w:val="24"/>
        </w:rPr>
        <w:t>(Volume</w:t>
      </w:r>
      <w:r>
        <w:rPr>
          <w:spacing w:val="-3"/>
          <w:sz w:val="24"/>
        </w:rPr>
        <w:t xml:space="preserve"> </w:t>
      </w:r>
      <w:r>
        <w:rPr>
          <w:sz w:val="24"/>
        </w:rPr>
        <w:t>9</w:t>
      </w:r>
      <w:r w:rsidR="008802CE">
        <w:rPr>
          <w:sz w:val="24"/>
        </w:rPr>
        <w:t>2</w:t>
      </w:r>
      <w:r>
        <w:rPr>
          <w:sz w:val="24"/>
        </w:rPr>
        <w:t>,</w:t>
      </w:r>
      <w:r>
        <w:rPr>
          <w:spacing w:val="-3"/>
          <w:sz w:val="24"/>
        </w:rPr>
        <w:t xml:space="preserve"> </w:t>
      </w:r>
      <w:r>
        <w:rPr>
          <w:sz w:val="24"/>
        </w:rPr>
        <w:t>#</w:t>
      </w:r>
      <w:r w:rsidR="008802CE">
        <w:rPr>
          <w:sz w:val="24"/>
        </w:rPr>
        <w:t>3</w:t>
      </w:r>
      <w:r>
        <w:rPr>
          <w:sz w:val="24"/>
        </w:rPr>
        <w:t>) December</w:t>
      </w:r>
      <w:r>
        <w:rPr>
          <w:spacing w:val="-1"/>
          <w:sz w:val="24"/>
        </w:rPr>
        <w:t xml:space="preserve"> </w:t>
      </w:r>
      <w:r>
        <w:rPr>
          <w:spacing w:val="-4"/>
          <w:sz w:val="24"/>
        </w:rPr>
        <w:t>202</w:t>
      </w:r>
      <w:r w:rsidR="008802CE">
        <w:rPr>
          <w:spacing w:val="-4"/>
          <w:sz w:val="24"/>
        </w:rPr>
        <w:t>3</w:t>
      </w:r>
    </w:p>
    <w:p w14:paraId="00AF266B" w14:textId="0A23FC85" w:rsidR="005B629F" w:rsidRDefault="00000000" w:rsidP="00124CC2">
      <w:pPr>
        <w:pStyle w:val="ListParagraph"/>
        <w:numPr>
          <w:ilvl w:val="1"/>
          <w:numId w:val="3"/>
        </w:numPr>
        <w:tabs>
          <w:tab w:val="left" w:pos="2261"/>
        </w:tabs>
        <w:spacing w:before="60"/>
        <w:ind w:hanging="360"/>
        <w:rPr>
          <w:sz w:val="24"/>
        </w:rPr>
      </w:pPr>
      <w:r>
        <w:rPr>
          <w:sz w:val="24"/>
        </w:rPr>
        <w:t>Spring</w:t>
      </w:r>
      <w:r>
        <w:rPr>
          <w:spacing w:val="-3"/>
          <w:sz w:val="24"/>
        </w:rPr>
        <w:t xml:space="preserve"> </w:t>
      </w:r>
      <w:r>
        <w:rPr>
          <w:sz w:val="24"/>
        </w:rPr>
        <w:t>202</w:t>
      </w:r>
      <w:r w:rsidR="008802CE">
        <w:rPr>
          <w:sz w:val="24"/>
        </w:rPr>
        <w:t>4</w:t>
      </w:r>
      <w:r>
        <w:rPr>
          <w:spacing w:val="-6"/>
          <w:sz w:val="24"/>
        </w:rPr>
        <w:t xml:space="preserve"> </w:t>
      </w:r>
      <w:r>
        <w:rPr>
          <w:sz w:val="24"/>
        </w:rPr>
        <w:t>(Volume</w:t>
      </w:r>
      <w:r>
        <w:rPr>
          <w:spacing w:val="-3"/>
          <w:sz w:val="24"/>
        </w:rPr>
        <w:t xml:space="preserve"> </w:t>
      </w:r>
      <w:r>
        <w:rPr>
          <w:sz w:val="24"/>
        </w:rPr>
        <w:t>9</w:t>
      </w:r>
      <w:r w:rsidR="008802CE">
        <w:rPr>
          <w:sz w:val="24"/>
        </w:rPr>
        <w:t>2</w:t>
      </w:r>
      <w:r>
        <w:rPr>
          <w:sz w:val="24"/>
        </w:rPr>
        <w:t>,</w:t>
      </w:r>
      <w:r>
        <w:rPr>
          <w:spacing w:val="-2"/>
          <w:sz w:val="24"/>
        </w:rPr>
        <w:t xml:space="preserve"> </w:t>
      </w:r>
      <w:r>
        <w:rPr>
          <w:sz w:val="24"/>
        </w:rPr>
        <w:t>#</w:t>
      </w:r>
      <w:r w:rsidR="008802CE">
        <w:rPr>
          <w:sz w:val="24"/>
        </w:rPr>
        <w:t>4</w:t>
      </w:r>
      <w:r>
        <w:rPr>
          <w:sz w:val="24"/>
        </w:rPr>
        <w:t>)</w:t>
      </w:r>
      <w:r>
        <w:rPr>
          <w:spacing w:val="-5"/>
          <w:sz w:val="24"/>
        </w:rPr>
        <w:t xml:space="preserve"> </w:t>
      </w:r>
      <w:r>
        <w:rPr>
          <w:sz w:val="24"/>
        </w:rPr>
        <w:t>March</w:t>
      </w:r>
      <w:r>
        <w:rPr>
          <w:spacing w:val="3"/>
          <w:sz w:val="24"/>
        </w:rPr>
        <w:t xml:space="preserve"> </w:t>
      </w:r>
      <w:r>
        <w:rPr>
          <w:spacing w:val="-4"/>
          <w:sz w:val="24"/>
        </w:rPr>
        <w:t>202</w:t>
      </w:r>
      <w:r w:rsidR="008802CE">
        <w:rPr>
          <w:spacing w:val="-4"/>
          <w:sz w:val="24"/>
        </w:rPr>
        <w:t>4</w:t>
      </w:r>
    </w:p>
    <w:p w14:paraId="5A619177" w14:textId="769B4C9A" w:rsidR="005B629F" w:rsidRPr="00522347" w:rsidRDefault="00000000" w:rsidP="00522347">
      <w:pPr>
        <w:pStyle w:val="ListParagraph"/>
        <w:numPr>
          <w:ilvl w:val="0"/>
          <w:numId w:val="1"/>
        </w:numPr>
        <w:tabs>
          <w:tab w:val="left" w:pos="820"/>
        </w:tabs>
        <w:spacing w:before="120"/>
        <w:ind w:right="237"/>
        <w:rPr>
          <w:sz w:val="23"/>
        </w:rPr>
      </w:pPr>
      <w:r w:rsidRPr="00522347">
        <w:rPr>
          <w:sz w:val="23"/>
        </w:rPr>
        <w:t xml:space="preserve">Copies of the Marylander were sent electronically to all members with email addresses as well as others on an electronic distribution list Susan Wierman maintained in MailChimp.com. Via MailChimp the </w:t>
      </w:r>
      <w:r w:rsidR="008802CE" w:rsidRPr="00522347">
        <w:rPr>
          <w:sz w:val="23"/>
        </w:rPr>
        <w:t xml:space="preserve">most recent </w:t>
      </w:r>
      <w:r w:rsidRPr="00522347">
        <w:rPr>
          <w:sz w:val="23"/>
        </w:rPr>
        <w:t>Marylander reache</w:t>
      </w:r>
      <w:r w:rsidR="00100448" w:rsidRPr="00522347">
        <w:rPr>
          <w:sz w:val="23"/>
        </w:rPr>
        <w:t>d</w:t>
      </w:r>
      <w:r w:rsidRPr="00522347">
        <w:rPr>
          <w:sz w:val="23"/>
        </w:rPr>
        <w:t xml:space="preserve"> </w:t>
      </w:r>
      <w:r w:rsidR="00100448" w:rsidRPr="00522347">
        <w:rPr>
          <w:sz w:val="23"/>
        </w:rPr>
        <w:t>885</w:t>
      </w:r>
      <w:r w:rsidRPr="00522347">
        <w:rPr>
          <w:sz w:val="23"/>
        </w:rPr>
        <w:t xml:space="preserve"> recipients</w:t>
      </w:r>
      <w:r w:rsidR="00100448" w:rsidRPr="00522347">
        <w:rPr>
          <w:sz w:val="23"/>
        </w:rPr>
        <w:t>, about 350 of whom opened it</w:t>
      </w:r>
      <w:r w:rsidRPr="00522347">
        <w:rPr>
          <w:sz w:val="23"/>
        </w:rPr>
        <w:t>.</w:t>
      </w:r>
    </w:p>
    <w:p w14:paraId="6C165DB7" w14:textId="58511324" w:rsidR="005B629F" w:rsidRPr="00522347" w:rsidRDefault="00000000" w:rsidP="00522347">
      <w:pPr>
        <w:pStyle w:val="ListParagraph"/>
        <w:numPr>
          <w:ilvl w:val="0"/>
          <w:numId w:val="1"/>
        </w:numPr>
        <w:tabs>
          <w:tab w:val="left" w:pos="820"/>
        </w:tabs>
        <w:spacing w:before="120"/>
        <w:ind w:right="237"/>
        <w:rPr>
          <w:sz w:val="23"/>
        </w:rPr>
      </w:pPr>
      <w:r w:rsidRPr="00522347">
        <w:rPr>
          <w:sz w:val="23"/>
        </w:rPr>
        <w:t>The Marylander was also copied and distributed to about 50 members via U.S. Mail via a contract with Copyquick (710 Oak Hill Ave. Hagerstown, MD 21740 | 301.791.7400). Paper copies were sent to the AAUW MD Archivist, Terry Saylor, as well as to members unable to access email.</w:t>
      </w:r>
      <w:r w:rsidR="00E975C9" w:rsidRPr="00522347">
        <w:rPr>
          <w:sz w:val="23"/>
        </w:rPr>
        <w:t xml:space="preserve">  </w:t>
      </w:r>
    </w:p>
    <w:p w14:paraId="311638D5" w14:textId="7A285279" w:rsidR="005B629F" w:rsidRDefault="00000000" w:rsidP="00522347">
      <w:pPr>
        <w:pStyle w:val="ListParagraph"/>
        <w:numPr>
          <w:ilvl w:val="0"/>
          <w:numId w:val="1"/>
        </w:numPr>
        <w:tabs>
          <w:tab w:val="left" w:pos="820"/>
        </w:tabs>
        <w:spacing w:before="120"/>
        <w:ind w:right="237"/>
        <w:rPr>
          <w:sz w:val="23"/>
        </w:rPr>
      </w:pPr>
      <w:r w:rsidRPr="00522347">
        <w:rPr>
          <w:sz w:val="23"/>
        </w:rPr>
        <w:t xml:space="preserve">In addition to the Marylander, email was sent </w:t>
      </w:r>
      <w:r w:rsidR="00E975C9" w:rsidRPr="00522347">
        <w:rPr>
          <w:sz w:val="23"/>
        </w:rPr>
        <w:t xml:space="preserve">to </w:t>
      </w:r>
      <w:r w:rsidRPr="00522347">
        <w:rPr>
          <w:sz w:val="23"/>
        </w:rPr>
        <w:t>the MailChimp list nearly every month for various topics, including to encourage registration for various events, help raise funds for the Maryland Woman of Distinction, and provide information about proposed changes to AAUW Bylaws.</w:t>
      </w:r>
    </w:p>
    <w:p w14:paraId="321F3145" w14:textId="06DE31BB" w:rsidR="005B629F" w:rsidRPr="00522347" w:rsidRDefault="00000000" w:rsidP="00522347">
      <w:pPr>
        <w:pStyle w:val="ListParagraph"/>
        <w:numPr>
          <w:ilvl w:val="0"/>
          <w:numId w:val="1"/>
        </w:numPr>
        <w:tabs>
          <w:tab w:val="left" w:pos="820"/>
        </w:tabs>
        <w:spacing w:before="120"/>
        <w:ind w:right="237"/>
        <w:rPr>
          <w:sz w:val="23"/>
        </w:rPr>
      </w:pPr>
      <w:r w:rsidRPr="00522347">
        <w:rPr>
          <w:sz w:val="23"/>
        </w:rPr>
        <w:lastRenderedPageBreak/>
        <w:t>The AAUW Maryland Zoom account continued to be used frequently, including to host the</w:t>
      </w:r>
      <w:r w:rsidR="00E975C9" w:rsidRPr="00522347">
        <w:rPr>
          <w:sz w:val="23"/>
        </w:rPr>
        <w:t xml:space="preserve"> events for Baltimore, Harford County, and Kensington-Rockville Branches as well as for the Diversity/Equity/Inclusion Committee, the Nominating Committee, and to </w:t>
      </w:r>
      <w:r w:rsidRPr="00522347">
        <w:rPr>
          <w:sz w:val="23"/>
        </w:rPr>
        <w:t>enable the AAUW Maryland President and others to host AAUW Maryland committee meetings and to coordinate in advance of</w:t>
      </w:r>
      <w:r w:rsidR="00522347" w:rsidRPr="00522347">
        <w:rPr>
          <w:sz w:val="23"/>
        </w:rPr>
        <w:t xml:space="preserve"> </w:t>
      </w:r>
      <w:r w:rsidRPr="00522347">
        <w:rPr>
          <w:sz w:val="23"/>
        </w:rPr>
        <w:t xml:space="preserve">in-person events. </w:t>
      </w:r>
    </w:p>
    <w:p w14:paraId="2F728FEB" w14:textId="6AF4FFBF" w:rsidR="005B629F" w:rsidRPr="00522347" w:rsidRDefault="00000000" w:rsidP="00124CC2">
      <w:pPr>
        <w:spacing w:before="120"/>
        <w:rPr>
          <w:b/>
          <w:sz w:val="23"/>
        </w:rPr>
      </w:pPr>
      <w:r w:rsidRPr="00522347">
        <w:rPr>
          <w:b/>
          <w:sz w:val="23"/>
        </w:rPr>
        <w:t>Activities Planned through June 30, 2023</w:t>
      </w:r>
    </w:p>
    <w:p w14:paraId="5907E4E4" w14:textId="51E7391F" w:rsidR="005B629F" w:rsidRDefault="00000000" w:rsidP="00E975C9">
      <w:pPr>
        <w:pStyle w:val="ListParagraph"/>
        <w:numPr>
          <w:ilvl w:val="0"/>
          <w:numId w:val="1"/>
        </w:numPr>
        <w:tabs>
          <w:tab w:val="left" w:pos="820"/>
        </w:tabs>
        <w:spacing w:before="120"/>
        <w:ind w:right="237"/>
        <w:rPr>
          <w:rFonts w:ascii="Symbol" w:hAnsi="Symbol"/>
          <w:sz w:val="23"/>
        </w:rPr>
      </w:pPr>
      <w:r>
        <w:rPr>
          <w:sz w:val="23"/>
        </w:rPr>
        <w:t>The</w:t>
      </w:r>
      <w:r>
        <w:rPr>
          <w:spacing w:val="-3"/>
          <w:sz w:val="23"/>
        </w:rPr>
        <w:t xml:space="preserve"> </w:t>
      </w:r>
      <w:r>
        <w:rPr>
          <w:sz w:val="23"/>
        </w:rPr>
        <w:t>Summer</w:t>
      </w:r>
      <w:r>
        <w:rPr>
          <w:spacing w:val="-2"/>
          <w:sz w:val="23"/>
        </w:rPr>
        <w:t xml:space="preserve"> </w:t>
      </w:r>
      <w:r>
        <w:rPr>
          <w:sz w:val="23"/>
        </w:rPr>
        <w:t>202</w:t>
      </w:r>
      <w:r w:rsidR="00522347">
        <w:rPr>
          <w:sz w:val="23"/>
        </w:rPr>
        <w:t>4</w:t>
      </w:r>
      <w:r>
        <w:rPr>
          <w:spacing w:val="-5"/>
          <w:sz w:val="23"/>
        </w:rPr>
        <w:t xml:space="preserve"> </w:t>
      </w:r>
      <w:r>
        <w:rPr>
          <w:sz w:val="23"/>
        </w:rPr>
        <w:t>Marylander</w:t>
      </w:r>
      <w:r>
        <w:rPr>
          <w:spacing w:val="-2"/>
          <w:sz w:val="23"/>
        </w:rPr>
        <w:t xml:space="preserve"> </w:t>
      </w:r>
      <w:r>
        <w:rPr>
          <w:sz w:val="23"/>
        </w:rPr>
        <w:t>will</w:t>
      </w:r>
      <w:r>
        <w:rPr>
          <w:spacing w:val="-4"/>
          <w:sz w:val="23"/>
        </w:rPr>
        <w:t xml:space="preserve"> </w:t>
      </w:r>
      <w:r>
        <w:rPr>
          <w:sz w:val="23"/>
        </w:rPr>
        <w:t>be</w:t>
      </w:r>
      <w:r>
        <w:rPr>
          <w:spacing w:val="-3"/>
          <w:sz w:val="23"/>
        </w:rPr>
        <w:t xml:space="preserve"> </w:t>
      </w:r>
      <w:r>
        <w:rPr>
          <w:sz w:val="23"/>
        </w:rPr>
        <w:t>issued</w:t>
      </w:r>
      <w:r>
        <w:rPr>
          <w:spacing w:val="-4"/>
          <w:sz w:val="23"/>
        </w:rPr>
        <w:t xml:space="preserve"> </w:t>
      </w:r>
      <w:r>
        <w:rPr>
          <w:sz w:val="23"/>
        </w:rPr>
        <w:t>in</w:t>
      </w:r>
      <w:r>
        <w:rPr>
          <w:spacing w:val="-4"/>
          <w:sz w:val="23"/>
        </w:rPr>
        <w:t xml:space="preserve"> </w:t>
      </w:r>
      <w:r>
        <w:rPr>
          <w:sz w:val="23"/>
        </w:rPr>
        <w:t>Ju</w:t>
      </w:r>
      <w:r w:rsidR="00522347">
        <w:rPr>
          <w:sz w:val="23"/>
        </w:rPr>
        <w:t>ne in order to provide advance notice for the July 20 Summer Meeting</w:t>
      </w:r>
      <w:r>
        <w:rPr>
          <w:sz w:val="23"/>
        </w:rPr>
        <w:t>. The</w:t>
      </w:r>
      <w:r>
        <w:rPr>
          <w:spacing w:val="-3"/>
          <w:sz w:val="23"/>
        </w:rPr>
        <w:t xml:space="preserve"> </w:t>
      </w:r>
      <w:r>
        <w:rPr>
          <w:sz w:val="23"/>
        </w:rPr>
        <w:t>deadline</w:t>
      </w:r>
      <w:r>
        <w:rPr>
          <w:spacing w:val="-3"/>
          <w:sz w:val="23"/>
        </w:rPr>
        <w:t xml:space="preserve"> </w:t>
      </w:r>
      <w:r>
        <w:rPr>
          <w:sz w:val="23"/>
        </w:rPr>
        <w:t>for</w:t>
      </w:r>
      <w:r>
        <w:rPr>
          <w:spacing w:val="-3"/>
          <w:sz w:val="23"/>
        </w:rPr>
        <w:t xml:space="preserve"> </w:t>
      </w:r>
      <w:r>
        <w:rPr>
          <w:sz w:val="23"/>
        </w:rPr>
        <w:t>submitting</w:t>
      </w:r>
      <w:r>
        <w:rPr>
          <w:spacing w:val="-2"/>
          <w:sz w:val="23"/>
        </w:rPr>
        <w:t xml:space="preserve"> </w:t>
      </w:r>
      <w:r>
        <w:rPr>
          <w:sz w:val="23"/>
        </w:rPr>
        <w:t>articles</w:t>
      </w:r>
      <w:r>
        <w:rPr>
          <w:spacing w:val="-3"/>
          <w:sz w:val="23"/>
        </w:rPr>
        <w:t xml:space="preserve"> </w:t>
      </w:r>
      <w:r>
        <w:rPr>
          <w:sz w:val="23"/>
        </w:rPr>
        <w:t>is</w:t>
      </w:r>
      <w:r>
        <w:rPr>
          <w:spacing w:val="-7"/>
          <w:sz w:val="23"/>
        </w:rPr>
        <w:t xml:space="preserve"> </w:t>
      </w:r>
      <w:r w:rsidR="00522347">
        <w:rPr>
          <w:sz w:val="23"/>
        </w:rPr>
        <w:t>May 31</w:t>
      </w:r>
      <w:r>
        <w:rPr>
          <w:sz w:val="23"/>
        </w:rPr>
        <w:t xml:space="preserve">, </w:t>
      </w:r>
      <w:r>
        <w:rPr>
          <w:spacing w:val="-2"/>
          <w:sz w:val="23"/>
        </w:rPr>
        <w:t>202</w:t>
      </w:r>
      <w:r w:rsidR="00522347">
        <w:rPr>
          <w:spacing w:val="-2"/>
          <w:sz w:val="23"/>
        </w:rPr>
        <w:t>4</w:t>
      </w:r>
      <w:r>
        <w:rPr>
          <w:spacing w:val="-2"/>
          <w:sz w:val="23"/>
        </w:rPr>
        <w:t>.</w:t>
      </w:r>
    </w:p>
    <w:p w14:paraId="1EE4D359" w14:textId="77777777" w:rsidR="005B629F" w:rsidRDefault="00000000" w:rsidP="00124CC2">
      <w:pPr>
        <w:spacing w:before="120"/>
        <w:rPr>
          <w:b/>
          <w:sz w:val="23"/>
        </w:rPr>
      </w:pPr>
      <w:r>
        <w:rPr>
          <w:b/>
          <w:sz w:val="23"/>
        </w:rPr>
        <w:t>How</w:t>
      </w:r>
      <w:r>
        <w:rPr>
          <w:b/>
          <w:spacing w:val="-2"/>
          <w:sz w:val="23"/>
        </w:rPr>
        <w:t xml:space="preserve"> </w:t>
      </w:r>
      <w:r>
        <w:rPr>
          <w:b/>
          <w:sz w:val="23"/>
        </w:rPr>
        <w:t>to</w:t>
      </w:r>
      <w:r>
        <w:rPr>
          <w:b/>
          <w:spacing w:val="-1"/>
          <w:sz w:val="23"/>
        </w:rPr>
        <w:t xml:space="preserve"> </w:t>
      </w:r>
      <w:r>
        <w:rPr>
          <w:b/>
          <w:sz w:val="23"/>
        </w:rPr>
        <w:t>Reach</w:t>
      </w:r>
      <w:r>
        <w:rPr>
          <w:b/>
          <w:spacing w:val="-1"/>
          <w:sz w:val="23"/>
        </w:rPr>
        <w:t xml:space="preserve"> </w:t>
      </w:r>
      <w:r>
        <w:rPr>
          <w:b/>
          <w:sz w:val="23"/>
        </w:rPr>
        <w:t>Us</w:t>
      </w:r>
      <w:r>
        <w:rPr>
          <w:b/>
          <w:spacing w:val="-3"/>
          <w:sz w:val="23"/>
        </w:rPr>
        <w:t xml:space="preserve"> </w:t>
      </w:r>
      <w:r>
        <w:rPr>
          <w:b/>
          <w:sz w:val="23"/>
        </w:rPr>
        <w:t>and</w:t>
      </w:r>
      <w:r>
        <w:rPr>
          <w:b/>
          <w:spacing w:val="-1"/>
          <w:sz w:val="23"/>
        </w:rPr>
        <w:t xml:space="preserve"> </w:t>
      </w:r>
      <w:r>
        <w:rPr>
          <w:b/>
          <w:sz w:val="23"/>
        </w:rPr>
        <w:t>How</w:t>
      </w:r>
      <w:r>
        <w:rPr>
          <w:b/>
          <w:spacing w:val="-5"/>
          <w:sz w:val="23"/>
        </w:rPr>
        <w:t xml:space="preserve"> </w:t>
      </w:r>
      <w:r>
        <w:rPr>
          <w:b/>
          <w:sz w:val="23"/>
        </w:rPr>
        <w:t>to</w:t>
      </w:r>
      <w:r>
        <w:rPr>
          <w:b/>
          <w:spacing w:val="-1"/>
          <w:sz w:val="23"/>
        </w:rPr>
        <w:t xml:space="preserve"> </w:t>
      </w:r>
      <w:r>
        <w:rPr>
          <w:b/>
          <w:sz w:val="23"/>
        </w:rPr>
        <w:t>Stay</w:t>
      </w:r>
      <w:r>
        <w:rPr>
          <w:b/>
          <w:spacing w:val="-1"/>
          <w:sz w:val="23"/>
        </w:rPr>
        <w:t xml:space="preserve"> </w:t>
      </w:r>
      <w:r>
        <w:rPr>
          <w:b/>
          <w:sz w:val="23"/>
        </w:rPr>
        <w:t>in</w:t>
      </w:r>
      <w:r>
        <w:rPr>
          <w:b/>
          <w:spacing w:val="-6"/>
          <w:sz w:val="23"/>
        </w:rPr>
        <w:t xml:space="preserve"> </w:t>
      </w:r>
      <w:r>
        <w:rPr>
          <w:b/>
          <w:sz w:val="23"/>
        </w:rPr>
        <w:t>Touch</w:t>
      </w:r>
      <w:r>
        <w:rPr>
          <w:b/>
          <w:spacing w:val="-6"/>
          <w:sz w:val="23"/>
        </w:rPr>
        <w:t xml:space="preserve"> </w:t>
      </w:r>
      <w:r>
        <w:rPr>
          <w:b/>
          <w:sz w:val="23"/>
        </w:rPr>
        <w:t>with</w:t>
      </w:r>
      <w:r>
        <w:rPr>
          <w:b/>
          <w:spacing w:val="8"/>
          <w:sz w:val="23"/>
        </w:rPr>
        <w:t xml:space="preserve"> </w:t>
      </w:r>
      <w:r>
        <w:rPr>
          <w:b/>
          <w:spacing w:val="-4"/>
          <w:sz w:val="23"/>
        </w:rPr>
        <w:t>AAUW</w:t>
      </w:r>
    </w:p>
    <w:p w14:paraId="4B8CD2FA" w14:textId="77777777" w:rsidR="005B629F" w:rsidRDefault="00000000" w:rsidP="00E975C9">
      <w:pPr>
        <w:pStyle w:val="ListParagraph"/>
        <w:numPr>
          <w:ilvl w:val="0"/>
          <w:numId w:val="1"/>
        </w:numPr>
        <w:tabs>
          <w:tab w:val="left" w:pos="820"/>
        </w:tabs>
        <w:spacing w:before="120"/>
        <w:ind w:right="324"/>
        <w:rPr>
          <w:rFonts w:ascii="Symbol" w:hAnsi="Symbol"/>
          <w:sz w:val="24"/>
        </w:rPr>
      </w:pPr>
      <w:r>
        <w:rPr>
          <w:sz w:val="24"/>
        </w:rPr>
        <w:t>If</w:t>
      </w:r>
      <w:r>
        <w:rPr>
          <w:spacing w:val="-4"/>
          <w:sz w:val="24"/>
        </w:rPr>
        <w:t xml:space="preserve"> </w:t>
      </w:r>
      <w:r>
        <w:rPr>
          <w:sz w:val="24"/>
        </w:rPr>
        <w:t>you</w:t>
      </w:r>
      <w:r>
        <w:rPr>
          <w:spacing w:val="-4"/>
          <w:sz w:val="24"/>
        </w:rPr>
        <w:t xml:space="preserve"> </w:t>
      </w:r>
      <w:r>
        <w:rPr>
          <w:sz w:val="24"/>
        </w:rPr>
        <w:t>would</w:t>
      </w:r>
      <w:r>
        <w:rPr>
          <w:spacing w:val="-4"/>
          <w:sz w:val="24"/>
        </w:rPr>
        <w:t xml:space="preserve"> </w:t>
      </w:r>
      <w:r>
        <w:rPr>
          <w:sz w:val="24"/>
        </w:rPr>
        <w:t>like</w:t>
      </w:r>
      <w:r>
        <w:rPr>
          <w:spacing w:val="-2"/>
          <w:sz w:val="24"/>
        </w:rPr>
        <w:t xml:space="preserve"> </w:t>
      </w:r>
      <w:r>
        <w:rPr>
          <w:sz w:val="24"/>
        </w:rPr>
        <w:t>a</w:t>
      </w:r>
      <w:r>
        <w:rPr>
          <w:spacing w:val="-3"/>
          <w:sz w:val="24"/>
        </w:rPr>
        <w:t xml:space="preserve"> </w:t>
      </w:r>
      <w:r>
        <w:rPr>
          <w:sz w:val="24"/>
        </w:rPr>
        <w:t>branch</w:t>
      </w:r>
      <w:r>
        <w:rPr>
          <w:spacing w:val="-4"/>
          <w:sz w:val="24"/>
        </w:rPr>
        <w:t xml:space="preserve"> </w:t>
      </w:r>
      <w:r>
        <w:rPr>
          <w:sz w:val="24"/>
        </w:rPr>
        <w:t>event</w:t>
      </w:r>
      <w:r>
        <w:rPr>
          <w:spacing w:val="-2"/>
          <w:sz w:val="24"/>
        </w:rPr>
        <w:t xml:space="preserve"> </w:t>
      </w:r>
      <w:r>
        <w:rPr>
          <w:sz w:val="24"/>
        </w:rPr>
        <w:t>posted</w:t>
      </w:r>
      <w:r>
        <w:rPr>
          <w:spacing w:val="-4"/>
          <w:sz w:val="24"/>
        </w:rPr>
        <w:t xml:space="preserve"> </w:t>
      </w:r>
      <w:r>
        <w:rPr>
          <w:sz w:val="24"/>
        </w:rPr>
        <w:t>to</w:t>
      </w:r>
      <w:r>
        <w:rPr>
          <w:spacing w:val="-5"/>
          <w:sz w:val="24"/>
        </w:rPr>
        <w:t xml:space="preserve"> </w:t>
      </w:r>
      <w:r>
        <w:rPr>
          <w:sz w:val="24"/>
        </w:rPr>
        <w:t>the</w:t>
      </w:r>
      <w:r>
        <w:rPr>
          <w:spacing w:val="-2"/>
          <w:sz w:val="24"/>
        </w:rPr>
        <w:t xml:space="preserve"> </w:t>
      </w:r>
      <w:r>
        <w:rPr>
          <w:sz w:val="24"/>
        </w:rPr>
        <w:t>AAUW</w:t>
      </w:r>
      <w:r>
        <w:rPr>
          <w:spacing w:val="-1"/>
          <w:sz w:val="24"/>
        </w:rPr>
        <w:t xml:space="preserve"> </w:t>
      </w:r>
      <w:r>
        <w:rPr>
          <w:sz w:val="24"/>
        </w:rPr>
        <w:t>Maryland</w:t>
      </w:r>
      <w:r>
        <w:rPr>
          <w:spacing w:val="-4"/>
          <w:sz w:val="24"/>
        </w:rPr>
        <w:t xml:space="preserve"> </w:t>
      </w:r>
      <w:r>
        <w:rPr>
          <w:sz w:val="24"/>
        </w:rPr>
        <w:t>calendar or</w:t>
      </w:r>
      <w:r>
        <w:rPr>
          <w:spacing w:val="-1"/>
          <w:sz w:val="24"/>
        </w:rPr>
        <w:t xml:space="preserve"> </w:t>
      </w:r>
      <w:r>
        <w:rPr>
          <w:sz w:val="24"/>
        </w:rPr>
        <w:t>featured on</w:t>
      </w:r>
      <w:r>
        <w:rPr>
          <w:spacing w:val="-4"/>
          <w:sz w:val="24"/>
        </w:rPr>
        <w:t xml:space="preserve"> </w:t>
      </w:r>
      <w:r>
        <w:rPr>
          <w:sz w:val="24"/>
        </w:rPr>
        <w:t xml:space="preserve">social media, please e-mail </w:t>
      </w:r>
      <w:hyperlink r:id="rId8">
        <w:r>
          <w:rPr>
            <w:color w:val="0000FF"/>
            <w:sz w:val="24"/>
            <w:u w:val="single" w:color="0000FF"/>
          </w:rPr>
          <w:t>aauw-md@aauw.org.</w:t>
        </w:r>
      </w:hyperlink>
    </w:p>
    <w:p w14:paraId="74868BE5" w14:textId="77777777" w:rsidR="005B629F" w:rsidRDefault="00000000" w:rsidP="00E975C9">
      <w:pPr>
        <w:pStyle w:val="ListParagraph"/>
        <w:numPr>
          <w:ilvl w:val="0"/>
          <w:numId w:val="1"/>
        </w:numPr>
        <w:tabs>
          <w:tab w:val="left" w:pos="820"/>
        </w:tabs>
        <w:spacing w:before="120"/>
        <w:ind w:right="271"/>
        <w:rPr>
          <w:rFonts w:ascii="Symbol" w:hAnsi="Symbol"/>
          <w:sz w:val="24"/>
        </w:rPr>
      </w:pPr>
      <w:r>
        <w:rPr>
          <w:sz w:val="24"/>
        </w:rPr>
        <w:t>If</w:t>
      </w:r>
      <w:r>
        <w:rPr>
          <w:spacing w:val="-5"/>
          <w:sz w:val="24"/>
        </w:rPr>
        <w:t xml:space="preserve"> </w:t>
      </w:r>
      <w:r>
        <w:rPr>
          <w:sz w:val="24"/>
        </w:rPr>
        <w:t>you</w:t>
      </w:r>
      <w:r>
        <w:rPr>
          <w:spacing w:val="-5"/>
          <w:sz w:val="24"/>
        </w:rPr>
        <w:t xml:space="preserve"> </w:t>
      </w:r>
      <w:r>
        <w:rPr>
          <w:sz w:val="24"/>
        </w:rPr>
        <w:t>have</w:t>
      </w:r>
      <w:r>
        <w:rPr>
          <w:spacing w:val="-4"/>
          <w:sz w:val="24"/>
        </w:rPr>
        <w:t xml:space="preserve"> </w:t>
      </w:r>
      <w:r>
        <w:rPr>
          <w:sz w:val="24"/>
        </w:rPr>
        <w:t>suggestions</w:t>
      </w:r>
      <w:r>
        <w:rPr>
          <w:spacing w:val="-3"/>
          <w:sz w:val="24"/>
        </w:rPr>
        <w:t xml:space="preserve"> </w:t>
      </w:r>
      <w:r>
        <w:rPr>
          <w:sz w:val="24"/>
        </w:rPr>
        <w:t>about</w:t>
      </w:r>
      <w:r>
        <w:rPr>
          <w:spacing w:val="-4"/>
          <w:sz w:val="24"/>
        </w:rPr>
        <w:t xml:space="preserve"> </w:t>
      </w:r>
      <w:r>
        <w:rPr>
          <w:sz w:val="24"/>
        </w:rPr>
        <w:t>the</w:t>
      </w:r>
      <w:r>
        <w:rPr>
          <w:spacing w:val="-4"/>
          <w:sz w:val="24"/>
        </w:rPr>
        <w:t xml:space="preserve"> </w:t>
      </w:r>
      <w:r>
        <w:rPr>
          <w:sz w:val="24"/>
        </w:rPr>
        <w:t>website,</w:t>
      </w:r>
      <w:r>
        <w:rPr>
          <w:spacing w:val="-2"/>
          <w:sz w:val="24"/>
        </w:rPr>
        <w:t xml:space="preserve"> </w:t>
      </w:r>
      <w:r>
        <w:rPr>
          <w:sz w:val="24"/>
        </w:rPr>
        <w:t>contact</w:t>
      </w:r>
      <w:r>
        <w:rPr>
          <w:spacing w:val="-4"/>
          <w:sz w:val="24"/>
        </w:rPr>
        <w:t xml:space="preserve"> </w:t>
      </w:r>
      <w:r>
        <w:rPr>
          <w:sz w:val="24"/>
        </w:rPr>
        <w:t>Lydia Alcock</w:t>
      </w:r>
      <w:r>
        <w:rPr>
          <w:spacing w:val="-3"/>
          <w:sz w:val="24"/>
        </w:rPr>
        <w:t xml:space="preserve"> </w:t>
      </w:r>
      <w:r>
        <w:rPr>
          <w:sz w:val="24"/>
        </w:rPr>
        <w:t>and</w:t>
      </w:r>
      <w:r>
        <w:rPr>
          <w:spacing w:val="-5"/>
          <w:sz w:val="24"/>
        </w:rPr>
        <w:t xml:space="preserve"> </w:t>
      </w:r>
      <w:r>
        <w:rPr>
          <w:sz w:val="24"/>
        </w:rPr>
        <w:t>Susana</w:t>
      </w:r>
      <w:r>
        <w:rPr>
          <w:spacing w:val="-4"/>
          <w:sz w:val="24"/>
        </w:rPr>
        <w:t xml:space="preserve"> </w:t>
      </w:r>
      <w:r>
        <w:rPr>
          <w:sz w:val="24"/>
        </w:rPr>
        <w:t>Hernandez</w:t>
      </w:r>
      <w:r>
        <w:rPr>
          <w:spacing w:val="-4"/>
          <w:sz w:val="24"/>
        </w:rPr>
        <w:t xml:space="preserve"> </w:t>
      </w:r>
      <w:r>
        <w:rPr>
          <w:sz w:val="24"/>
        </w:rPr>
        <w:t xml:space="preserve">Martin via </w:t>
      </w:r>
      <w:hyperlink r:id="rId9">
        <w:r>
          <w:rPr>
            <w:color w:val="0000FF"/>
            <w:sz w:val="24"/>
            <w:u w:val="single" w:color="0000FF"/>
          </w:rPr>
          <w:t>aauw-md@aauw.org</w:t>
        </w:r>
      </w:hyperlink>
      <w:r>
        <w:rPr>
          <w:sz w:val="24"/>
        </w:rPr>
        <w:t>.</w:t>
      </w:r>
    </w:p>
    <w:p w14:paraId="68B1D08B" w14:textId="77777777" w:rsidR="005B629F" w:rsidRDefault="00000000" w:rsidP="00E975C9">
      <w:pPr>
        <w:pStyle w:val="ListParagraph"/>
        <w:numPr>
          <w:ilvl w:val="0"/>
          <w:numId w:val="1"/>
        </w:numPr>
        <w:tabs>
          <w:tab w:val="left" w:pos="820"/>
        </w:tabs>
        <w:spacing w:before="120"/>
        <w:ind w:right="261"/>
        <w:rPr>
          <w:rFonts w:ascii="Symbol" w:hAnsi="Symbol"/>
          <w:sz w:val="23"/>
        </w:rPr>
      </w:pPr>
      <w:r>
        <w:rPr>
          <w:sz w:val="23"/>
        </w:rPr>
        <w:t>To ensure that all branch members receive AAUW National mailings and the AAUW Marylander, please</w:t>
      </w:r>
      <w:r>
        <w:rPr>
          <w:spacing w:val="-2"/>
          <w:sz w:val="23"/>
        </w:rPr>
        <w:t xml:space="preserve"> </w:t>
      </w:r>
      <w:r>
        <w:rPr>
          <w:sz w:val="23"/>
        </w:rPr>
        <w:t>review</w:t>
      </w:r>
      <w:r>
        <w:rPr>
          <w:spacing w:val="-4"/>
          <w:sz w:val="23"/>
        </w:rPr>
        <w:t xml:space="preserve"> </w:t>
      </w:r>
      <w:r>
        <w:rPr>
          <w:sz w:val="23"/>
        </w:rPr>
        <w:t>and</w:t>
      </w:r>
      <w:r>
        <w:rPr>
          <w:spacing w:val="-4"/>
          <w:sz w:val="23"/>
        </w:rPr>
        <w:t xml:space="preserve"> </w:t>
      </w:r>
      <w:r>
        <w:rPr>
          <w:sz w:val="23"/>
        </w:rPr>
        <w:t>update</w:t>
      </w:r>
      <w:r>
        <w:rPr>
          <w:spacing w:val="-3"/>
          <w:sz w:val="23"/>
        </w:rPr>
        <w:t xml:space="preserve"> </w:t>
      </w:r>
      <w:r>
        <w:rPr>
          <w:sz w:val="23"/>
        </w:rPr>
        <w:t>the</w:t>
      </w:r>
      <w:r>
        <w:rPr>
          <w:spacing w:val="-2"/>
          <w:sz w:val="23"/>
        </w:rPr>
        <w:t xml:space="preserve"> </w:t>
      </w:r>
      <w:r>
        <w:rPr>
          <w:sz w:val="23"/>
        </w:rPr>
        <w:t>membership</w:t>
      </w:r>
      <w:r>
        <w:rPr>
          <w:spacing w:val="-4"/>
          <w:sz w:val="23"/>
        </w:rPr>
        <w:t xml:space="preserve"> </w:t>
      </w:r>
      <w:r>
        <w:rPr>
          <w:sz w:val="23"/>
        </w:rPr>
        <w:t>email</w:t>
      </w:r>
      <w:r>
        <w:rPr>
          <w:spacing w:val="-3"/>
          <w:sz w:val="23"/>
        </w:rPr>
        <w:t xml:space="preserve"> </w:t>
      </w:r>
      <w:r>
        <w:rPr>
          <w:sz w:val="23"/>
        </w:rPr>
        <w:t>and</w:t>
      </w:r>
      <w:r>
        <w:rPr>
          <w:spacing w:val="-4"/>
          <w:sz w:val="23"/>
        </w:rPr>
        <w:t xml:space="preserve"> </w:t>
      </w:r>
      <w:r>
        <w:rPr>
          <w:sz w:val="23"/>
        </w:rPr>
        <w:t>mailing</w:t>
      </w:r>
      <w:r>
        <w:rPr>
          <w:spacing w:val="-1"/>
          <w:sz w:val="23"/>
        </w:rPr>
        <w:t xml:space="preserve"> </w:t>
      </w:r>
      <w:r>
        <w:rPr>
          <w:sz w:val="23"/>
        </w:rPr>
        <w:t>addresses</w:t>
      </w:r>
      <w:r>
        <w:rPr>
          <w:spacing w:val="-6"/>
          <w:sz w:val="23"/>
        </w:rPr>
        <w:t xml:space="preserve"> </w:t>
      </w:r>
      <w:r>
        <w:rPr>
          <w:sz w:val="23"/>
        </w:rPr>
        <w:t>in</w:t>
      </w:r>
      <w:r>
        <w:rPr>
          <w:spacing w:val="-4"/>
          <w:sz w:val="23"/>
        </w:rPr>
        <w:t xml:space="preserve"> </w:t>
      </w:r>
      <w:r>
        <w:rPr>
          <w:sz w:val="23"/>
        </w:rPr>
        <w:t>the</w:t>
      </w:r>
      <w:r>
        <w:rPr>
          <w:spacing w:val="-2"/>
          <w:sz w:val="23"/>
        </w:rPr>
        <w:t xml:space="preserve"> </w:t>
      </w:r>
      <w:r>
        <w:rPr>
          <w:sz w:val="23"/>
        </w:rPr>
        <w:t>AAUW</w:t>
      </w:r>
      <w:r>
        <w:rPr>
          <w:spacing w:val="-2"/>
          <w:sz w:val="23"/>
        </w:rPr>
        <w:t xml:space="preserve"> </w:t>
      </w:r>
      <w:r>
        <w:rPr>
          <w:sz w:val="23"/>
        </w:rPr>
        <w:t xml:space="preserve">Membership database. In some cases, members have unsubscribed without realizing it. They can check their email preferences at: </w:t>
      </w:r>
      <w:hyperlink r:id="rId10">
        <w:r>
          <w:rPr>
            <w:color w:val="0000FF"/>
            <w:sz w:val="24"/>
            <w:u w:val="single" w:color="0000FF"/>
          </w:rPr>
          <w:t>https://aauw.us/emailoptions</w:t>
        </w:r>
      </w:hyperlink>
      <w:r>
        <w:rPr>
          <w:sz w:val="23"/>
        </w:rPr>
        <w:t>.</w:t>
      </w:r>
    </w:p>
    <w:p w14:paraId="089A442F" w14:textId="77777777" w:rsidR="005B629F" w:rsidRDefault="00000000" w:rsidP="00E975C9">
      <w:pPr>
        <w:pStyle w:val="ListParagraph"/>
        <w:numPr>
          <w:ilvl w:val="0"/>
          <w:numId w:val="1"/>
        </w:numPr>
        <w:tabs>
          <w:tab w:val="left" w:pos="820"/>
        </w:tabs>
        <w:spacing w:before="120"/>
        <w:ind w:right="204"/>
        <w:rPr>
          <w:rFonts w:ascii="Symbol" w:hAnsi="Symbol"/>
          <w:sz w:val="24"/>
        </w:rPr>
      </w:pPr>
      <w:r>
        <w:rPr>
          <w:sz w:val="23"/>
        </w:rPr>
        <w:t>Contact Susan Wierman if you are aware of members unable to receive the Marylander via email. Furthermore,</w:t>
      </w:r>
      <w:r>
        <w:rPr>
          <w:spacing w:val="-2"/>
          <w:sz w:val="23"/>
        </w:rPr>
        <w:t xml:space="preserve"> </w:t>
      </w:r>
      <w:r>
        <w:rPr>
          <w:sz w:val="23"/>
        </w:rPr>
        <w:t>it’s</w:t>
      </w:r>
      <w:r>
        <w:rPr>
          <w:spacing w:val="-3"/>
          <w:sz w:val="23"/>
        </w:rPr>
        <w:t xml:space="preserve"> </w:t>
      </w:r>
      <w:r>
        <w:rPr>
          <w:sz w:val="23"/>
        </w:rPr>
        <w:t>important</w:t>
      </w:r>
      <w:r>
        <w:rPr>
          <w:spacing w:val="-3"/>
          <w:sz w:val="23"/>
        </w:rPr>
        <w:t xml:space="preserve"> </w:t>
      </w:r>
      <w:r>
        <w:rPr>
          <w:sz w:val="23"/>
        </w:rPr>
        <w:t>to</w:t>
      </w:r>
      <w:r>
        <w:rPr>
          <w:spacing w:val="-4"/>
          <w:sz w:val="23"/>
        </w:rPr>
        <w:t xml:space="preserve"> </w:t>
      </w:r>
      <w:r>
        <w:rPr>
          <w:sz w:val="23"/>
        </w:rPr>
        <w:t>ensure</w:t>
      </w:r>
      <w:r>
        <w:rPr>
          <w:spacing w:val="-2"/>
          <w:sz w:val="23"/>
        </w:rPr>
        <w:t xml:space="preserve"> </w:t>
      </w:r>
      <w:r>
        <w:rPr>
          <w:sz w:val="23"/>
        </w:rPr>
        <w:t>that your</w:t>
      </w:r>
      <w:r>
        <w:rPr>
          <w:spacing w:val="-6"/>
          <w:sz w:val="23"/>
        </w:rPr>
        <w:t xml:space="preserve"> </w:t>
      </w:r>
      <w:r>
        <w:rPr>
          <w:sz w:val="23"/>
        </w:rPr>
        <w:t>email</w:t>
      </w:r>
      <w:r>
        <w:rPr>
          <w:spacing w:val="-3"/>
          <w:sz w:val="23"/>
        </w:rPr>
        <w:t xml:space="preserve"> </w:t>
      </w:r>
      <w:r>
        <w:rPr>
          <w:sz w:val="23"/>
        </w:rPr>
        <w:t>from</w:t>
      </w:r>
      <w:r>
        <w:rPr>
          <w:spacing w:val="-4"/>
          <w:sz w:val="23"/>
        </w:rPr>
        <w:t xml:space="preserve"> </w:t>
      </w:r>
      <w:hyperlink r:id="rId11">
        <w:r>
          <w:rPr>
            <w:color w:val="0000FF"/>
            <w:sz w:val="23"/>
            <w:u w:val="single" w:color="0000FF"/>
          </w:rPr>
          <w:t>aauw-md@aauw.org</w:t>
        </w:r>
      </w:hyperlink>
      <w:r>
        <w:rPr>
          <w:color w:val="0000FF"/>
          <w:sz w:val="23"/>
        </w:rPr>
        <w:t xml:space="preserve"> </w:t>
      </w:r>
      <w:r>
        <w:rPr>
          <w:sz w:val="23"/>
        </w:rPr>
        <w:t>isn’t</w:t>
      </w:r>
      <w:r>
        <w:rPr>
          <w:spacing w:val="-3"/>
          <w:sz w:val="23"/>
        </w:rPr>
        <w:t xml:space="preserve"> </w:t>
      </w:r>
      <w:r>
        <w:rPr>
          <w:sz w:val="23"/>
        </w:rPr>
        <w:t>being</w:t>
      </w:r>
      <w:r>
        <w:rPr>
          <w:spacing w:val="-1"/>
          <w:sz w:val="23"/>
        </w:rPr>
        <w:t xml:space="preserve"> </w:t>
      </w:r>
      <w:r>
        <w:rPr>
          <w:sz w:val="23"/>
        </w:rPr>
        <w:t>sent</w:t>
      </w:r>
      <w:r>
        <w:rPr>
          <w:spacing w:val="-4"/>
          <w:sz w:val="23"/>
        </w:rPr>
        <w:t xml:space="preserve"> </w:t>
      </w:r>
      <w:r>
        <w:rPr>
          <w:sz w:val="23"/>
        </w:rPr>
        <w:t xml:space="preserve">to </w:t>
      </w:r>
      <w:r>
        <w:rPr>
          <w:spacing w:val="-2"/>
          <w:sz w:val="23"/>
        </w:rPr>
        <w:t>spam.</w:t>
      </w:r>
    </w:p>
    <w:sectPr w:rsidR="005B629F" w:rsidSect="00AE0CD0">
      <w:footerReference w:type="default" r:id="rId12"/>
      <w:pgSz w:w="12240" w:h="15840"/>
      <w:pgMar w:top="10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4F7F" w14:textId="77777777" w:rsidR="00AE0CD0" w:rsidRDefault="00AE0CD0" w:rsidP="00E1489D">
      <w:r>
        <w:separator/>
      </w:r>
    </w:p>
  </w:endnote>
  <w:endnote w:type="continuationSeparator" w:id="0">
    <w:p w14:paraId="61F37B7A" w14:textId="77777777" w:rsidR="00AE0CD0" w:rsidRDefault="00AE0CD0" w:rsidP="00E1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43931"/>
      <w:docPartObj>
        <w:docPartGallery w:val="Page Numbers (Bottom of Page)"/>
        <w:docPartUnique/>
      </w:docPartObj>
    </w:sdtPr>
    <w:sdtEndPr>
      <w:rPr>
        <w:noProof/>
      </w:rPr>
    </w:sdtEndPr>
    <w:sdtContent>
      <w:p w14:paraId="5E747248" w14:textId="1AA781E0" w:rsidR="00124CC2" w:rsidRDefault="00124C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9340B" w14:textId="77777777" w:rsidR="00124CC2" w:rsidRDefault="0012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5A7C" w14:textId="77777777" w:rsidR="00AE0CD0" w:rsidRDefault="00AE0CD0" w:rsidP="00E1489D">
      <w:r>
        <w:separator/>
      </w:r>
    </w:p>
  </w:footnote>
  <w:footnote w:type="continuationSeparator" w:id="0">
    <w:p w14:paraId="659CA5C8" w14:textId="77777777" w:rsidR="00AE0CD0" w:rsidRDefault="00AE0CD0" w:rsidP="00E1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172F"/>
    <w:multiLevelType w:val="hybridMultilevel"/>
    <w:tmpl w:val="374CEEA0"/>
    <w:lvl w:ilvl="0" w:tplc="0C685E48">
      <w:numFmt w:val="bullet"/>
      <w:lvlText w:val=""/>
      <w:lvlJc w:val="left"/>
      <w:pPr>
        <w:ind w:left="912" w:hanging="361"/>
      </w:pPr>
      <w:rPr>
        <w:rFonts w:ascii="Symbol" w:eastAsia="Symbol" w:hAnsi="Symbol" w:cs="Symbol" w:hint="default"/>
        <w:b w:val="0"/>
        <w:bCs w:val="0"/>
        <w:i w:val="0"/>
        <w:iCs w:val="0"/>
        <w:spacing w:val="0"/>
        <w:w w:val="100"/>
        <w:sz w:val="24"/>
        <w:szCs w:val="24"/>
        <w:lang w:val="en-US" w:eastAsia="en-US" w:bidi="ar-SA"/>
      </w:rPr>
    </w:lvl>
    <w:lvl w:ilvl="1" w:tplc="7A628D3C">
      <w:numFmt w:val="bullet"/>
      <w:lvlText w:val="•"/>
      <w:lvlJc w:val="left"/>
      <w:pPr>
        <w:ind w:left="1856" w:hanging="361"/>
      </w:pPr>
      <w:rPr>
        <w:rFonts w:hint="default"/>
        <w:lang w:val="en-US" w:eastAsia="en-US" w:bidi="ar-SA"/>
      </w:rPr>
    </w:lvl>
    <w:lvl w:ilvl="2" w:tplc="D054CA44">
      <w:numFmt w:val="bullet"/>
      <w:lvlText w:val="•"/>
      <w:lvlJc w:val="left"/>
      <w:pPr>
        <w:ind w:left="2792" w:hanging="361"/>
      </w:pPr>
      <w:rPr>
        <w:rFonts w:hint="default"/>
        <w:lang w:val="en-US" w:eastAsia="en-US" w:bidi="ar-SA"/>
      </w:rPr>
    </w:lvl>
    <w:lvl w:ilvl="3" w:tplc="2AE88DD4">
      <w:numFmt w:val="bullet"/>
      <w:lvlText w:val="•"/>
      <w:lvlJc w:val="left"/>
      <w:pPr>
        <w:ind w:left="3728" w:hanging="361"/>
      </w:pPr>
      <w:rPr>
        <w:rFonts w:hint="default"/>
        <w:lang w:val="en-US" w:eastAsia="en-US" w:bidi="ar-SA"/>
      </w:rPr>
    </w:lvl>
    <w:lvl w:ilvl="4" w:tplc="87288BDC">
      <w:numFmt w:val="bullet"/>
      <w:lvlText w:val="•"/>
      <w:lvlJc w:val="left"/>
      <w:pPr>
        <w:ind w:left="4664" w:hanging="361"/>
      </w:pPr>
      <w:rPr>
        <w:rFonts w:hint="default"/>
        <w:lang w:val="en-US" w:eastAsia="en-US" w:bidi="ar-SA"/>
      </w:rPr>
    </w:lvl>
    <w:lvl w:ilvl="5" w:tplc="E05499BC">
      <w:numFmt w:val="bullet"/>
      <w:lvlText w:val="•"/>
      <w:lvlJc w:val="left"/>
      <w:pPr>
        <w:ind w:left="5600" w:hanging="361"/>
      </w:pPr>
      <w:rPr>
        <w:rFonts w:hint="default"/>
        <w:lang w:val="en-US" w:eastAsia="en-US" w:bidi="ar-SA"/>
      </w:rPr>
    </w:lvl>
    <w:lvl w:ilvl="6" w:tplc="2AF2F3C8">
      <w:numFmt w:val="bullet"/>
      <w:lvlText w:val="•"/>
      <w:lvlJc w:val="left"/>
      <w:pPr>
        <w:ind w:left="6536" w:hanging="361"/>
      </w:pPr>
      <w:rPr>
        <w:rFonts w:hint="default"/>
        <w:lang w:val="en-US" w:eastAsia="en-US" w:bidi="ar-SA"/>
      </w:rPr>
    </w:lvl>
    <w:lvl w:ilvl="7" w:tplc="C1CC3B56">
      <w:numFmt w:val="bullet"/>
      <w:lvlText w:val="•"/>
      <w:lvlJc w:val="left"/>
      <w:pPr>
        <w:ind w:left="7472" w:hanging="361"/>
      </w:pPr>
      <w:rPr>
        <w:rFonts w:hint="default"/>
        <w:lang w:val="en-US" w:eastAsia="en-US" w:bidi="ar-SA"/>
      </w:rPr>
    </w:lvl>
    <w:lvl w:ilvl="8" w:tplc="D9E83B38">
      <w:numFmt w:val="bullet"/>
      <w:lvlText w:val="•"/>
      <w:lvlJc w:val="left"/>
      <w:pPr>
        <w:ind w:left="8408" w:hanging="361"/>
      </w:pPr>
      <w:rPr>
        <w:rFonts w:hint="default"/>
        <w:lang w:val="en-US" w:eastAsia="en-US" w:bidi="ar-SA"/>
      </w:rPr>
    </w:lvl>
  </w:abstractNum>
  <w:abstractNum w:abstractNumId="1" w15:restartNumberingAfterBreak="0">
    <w:nsid w:val="3CBB0EFD"/>
    <w:multiLevelType w:val="hybridMultilevel"/>
    <w:tmpl w:val="69323CA0"/>
    <w:lvl w:ilvl="0" w:tplc="1C7AFB44">
      <w:numFmt w:val="bullet"/>
      <w:lvlText w:val=""/>
      <w:lvlJc w:val="left"/>
      <w:pPr>
        <w:ind w:left="1181" w:hanging="361"/>
      </w:pPr>
      <w:rPr>
        <w:rFonts w:ascii="Symbol" w:eastAsia="Symbol" w:hAnsi="Symbol" w:cs="Symbol" w:hint="default"/>
        <w:b w:val="0"/>
        <w:bCs w:val="0"/>
        <w:i w:val="0"/>
        <w:iCs w:val="0"/>
        <w:spacing w:val="0"/>
        <w:w w:val="100"/>
        <w:sz w:val="24"/>
        <w:szCs w:val="24"/>
        <w:lang w:val="en-US" w:eastAsia="en-US" w:bidi="ar-SA"/>
      </w:rPr>
    </w:lvl>
    <w:lvl w:ilvl="1" w:tplc="00180826">
      <w:numFmt w:val="bullet"/>
      <w:lvlText w:val="o"/>
      <w:lvlJc w:val="left"/>
      <w:pPr>
        <w:ind w:left="2261" w:hanging="361"/>
      </w:pPr>
      <w:rPr>
        <w:rFonts w:ascii="Courier New" w:eastAsia="Courier New" w:hAnsi="Courier New" w:cs="Courier New" w:hint="default"/>
        <w:b w:val="0"/>
        <w:bCs w:val="0"/>
        <w:i w:val="0"/>
        <w:iCs w:val="0"/>
        <w:spacing w:val="0"/>
        <w:w w:val="100"/>
        <w:sz w:val="24"/>
        <w:szCs w:val="24"/>
        <w:lang w:val="en-US" w:eastAsia="en-US" w:bidi="ar-SA"/>
      </w:rPr>
    </w:lvl>
    <w:lvl w:ilvl="2" w:tplc="EF24D268">
      <w:numFmt w:val="bullet"/>
      <w:lvlText w:val="•"/>
      <w:lvlJc w:val="left"/>
      <w:pPr>
        <w:ind w:left="3151" w:hanging="361"/>
      </w:pPr>
      <w:rPr>
        <w:rFonts w:hint="default"/>
        <w:lang w:val="en-US" w:eastAsia="en-US" w:bidi="ar-SA"/>
      </w:rPr>
    </w:lvl>
    <w:lvl w:ilvl="3" w:tplc="7654006E">
      <w:numFmt w:val="bullet"/>
      <w:lvlText w:val="•"/>
      <w:lvlJc w:val="left"/>
      <w:pPr>
        <w:ind w:left="4042" w:hanging="361"/>
      </w:pPr>
      <w:rPr>
        <w:rFonts w:hint="default"/>
        <w:lang w:val="en-US" w:eastAsia="en-US" w:bidi="ar-SA"/>
      </w:rPr>
    </w:lvl>
    <w:lvl w:ilvl="4" w:tplc="D9F895AA">
      <w:numFmt w:val="bullet"/>
      <w:lvlText w:val="•"/>
      <w:lvlJc w:val="left"/>
      <w:pPr>
        <w:ind w:left="4933" w:hanging="361"/>
      </w:pPr>
      <w:rPr>
        <w:rFonts w:hint="default"/>
        <w:lang w:val="en-US" w:eastAsia="en-US" w:bidi="ar-SA"/>
      </w:rPr>
    </w:lvl>
    <w:lvl w:ilvl="5" w:tplc="221285EA">
      <w:numFmt w:val="bullet"/>
      <w:lvlText w:val="•"/>
      <w:lvlJc w:val="left"/>
      <w:pPr>
        <w:ind w:left="5824" w:hanging="361"/>
      </w:pPr>
      <w:rPr>
        <w:rFonts w:hint="default"/>
        <w:lang w:val="en-US" w:eastAsia="en-US" w:bidi="ar-SA"/>
      </w:rPr>
    </w:lvl>
    <w:lvl w:ilvl="6" w:tplc="EEA6FF1E">
      <w:numFmt w:val="bullet"/>
      <w:lvlText w:val="•"/>
      <w:lvlJc w:val="left"/>
      <w:pPr>
        <w:ind w:left="6715" w:hanging="361"/>
      </w:pPr>
      <w:rPr>
        <w:rFonts w:hint="default"/>
        <w:lang w:val="en-US" w:eastAsia="en-US" w:bidi="ar-SA"/>
      </w:rPr>
    </w:lvl>
    <w:lvl w:ilvl="7" w:tplc="D90C27B8">
      <w:numFmt w:val="bullet"/>
      <w:lvlText w:val="•"/>
      <w:lvlJc w:val="left"/>
      <w:pPr>
        <w:ind w:left="7606" w:hanging="361"/>
      </w:pPr>
      <w:rPr>
        <w:rFonts w:hint="default"/>
        <w:lang w:val="en-US" w:eastAsia="en-US" w:bidi="ar-SA"/>
      </w:rPr>
    </w:lvl>
    <w:lvl w:ilvl="8" w:tplc="32A084AA">
      <w:numFmt w:val="bullet"/>
      <w:lvlText w:val="•"/>
      <w:lvlJc w:val="left"/>
      <w:pPr>
        <w:ind w:left="8497" w:hanging="361"/>
      </w:pPr>
      <w:rPr>
        <w:rFonts w:hint="default"/>
        <w:lang w:val="en-US" w:eastAsia="en-US" w:bidi="ar-SA"/>
      </w:rPr>
    </w:lvl>
  </w:abstractNum>
  <w:abstractNum w:abstractNumId="2" w15:restartNumberingAfterBreak="0">
    <w:nsid w:val="63AD292B"/>
    <w:multiLevelType w:val="hybridMultilevel"/>
    <w:tmpl w:val="45761F0A"/>
    <w:lvl w:ilvl="0" w:tplc="054C9C68">
      <w:numFmt w:val="bullet"/>
      <w:lvlText w:val=""/>
      <w:lvlJc w:val="left"/>
      <w:pPr>
        <w:ind w:left="820" w:hanging="361"/>
      </w:pPr>
      <w:rPr>
        <w:rFonts w:ascii="Symbol" w:eastAsia="Symbol" w:hAnsi="Symbol" w:cs="Symbol" w:hint="default"/>
        <w:spacing w:val="0"/>
        <w:w w:val="100"/>
        <w:lang w:val="en-US" w:eastAsia="en-US" w:bidi="ar-SA"/>
      </w:rPr>
    </w:lvl>
    <w:lvl w:ilvl="1" w:tplc="CBD66A0A">
      <w:numFmt w:val="bullet"/>
      <w:lvlText w:val="•"/>
      <w:lvlJc w:val="left"/>
      <w:pPr>
        <w:ind w:left="1766" w:hanging="361"/>
      </w:pPr>
      <w:rPr>
        <w:rFonts w:hint="default"/>
        <w:lang w:val="en-US" w:eastAsia="en-US" w:bidi="ar-SA"/>
      </w:rPr>
    </w:lvl>
    <w:lvl w:ilvl="2" w:tplc="6B90CE92">
      <w:numFmt w:val="bullet"/>
      <w:lvlText w:val="•"/>
      <w:lvlJc w:val="left"/>
      <w:pPr>
        <w:ind w:left="2712" w:hanging="361"/>
      </w:pPr>
      <w:rPr>
        <w:rFonts w:hint="default"/>
        <w:lang w:val="en-US" w:eastAsia="en-US" w:bidi="ar-SA"/>
      </w:rPr>
    </w:lvl>
    <w:lvl w:ilvl="3" w:tplc="454A87E2">
      <w:numFmt w:val="bullet"/>
      <w:lvlText w:val="•"/>
      <w:lvlJc w:val="left"/>
      <w:pPr>
        <w:ind w:left="3658" w:hanging="361"/>
      </w:pPr>
      <w:rPr>
        <w:rFonts w:hint="default"/>
        <w:lang w:val="en-US" w:eastAsia="en-US" w:bidi="ar-SA"/>
      </w:rPr>
    </w:lvl>
    <w:lvl w:ilvl="4" w:tplc="50506926">
      <w:numFmt w:val="bullet"/>
      <w:lvlText w:val="•"/>
      <w:lvlJc w:val="left"/>
      <w:pPr>
        <w:ind w:left="4604" w:hanging="361"/>
      </w:pPr>
      <w:rPr>
        <w:rFonts w:hint="default"/>
        <w:lang w:val="en-US" w:eastAsia="en-US" w:bidi="ar-SA"/>
      </w:rPr>
    </w:lvl>
    <w:lvl w:ilvl="5" w:tplc="6EDA1A10">
      <w:numFmt w:val="bullet"/>
      <w:lvlText w:val="•"/>
      <w:lvlJc w:val="left"/>
      <w:pPr>
        <w:ind w:left="5550" w:hanging="361"/>
      </w:pPr>
      <w:rPr>
        <w:rFonts w:hint="default"/>
        <w:lang w:val="en-US" w:eastAsia="en-US" w:bidi="ar-SA"/>
      </w:rPr>
    </w:lvl>
    <w:lvl w:ilvl="6" w:tplc="1BECAB14">
      <w:numFmt w:val="bullet"/>
      <w:lvlText w:val="•"/>
      <w:lvlJc w:val="left"/>
      <w:pPr>
        <w:ind w:left="6496" w:hanging="361"/>
      </w:pPr>
      <w:rPr>
        <w:rFonts w:hint="default"/>
        <w:lang w:val="en-US" w:eastAsia="en-US" w:bidi="ar-SA"/>
      </w:rPr>
    </w:lvl>
    <w:lvl w:ilvl="7" w:tplc="99A4D3BA">
      <w:numFmt w:val="bullet"/>
      <w:lvlText w:val="•"/>
      <w:lvlJc w:val="left"/>
      <w:pPr>
        <w:ind w:left="7442" w:hanging="361"/>
      </w:pPr>
      <w:rPr>
        <w:rFonts w:hint="default"/>
        <w:lang w:val="en-US" w:eastAsia="en-US" w:bidi="ar-SA"/>
      </w:rPr>
    </w:lvl>
    <w:lvl w:ilvl="8" w:tplc="05E2138C">
      <w:numFmt w:val="bullet"/>
      <w:lvlText w:val="•"/>
      <w:lvlJc w:val="left"/>
      <w:pPr>
        <w:ind w:left="8388" w:hanging="361"/>
      </w:pPr>
      <w:rPr>
        <w:rFonts w:hint="default"/>
        <w:lang w:val="en-US" w:eastAsia="en-US" w:bidi="ar-SA"/>
      </w:rPr>
    </w:lvl>
  </w:abstractNum>
  <w:num w:numId="1" w16cid:durableId="1251768947">
    <w:abstractNumId w:val="2"/>
  </w:num>
  <w:num w:numId="2" w16cid:durableId="1421563254">
    <w:abstractNumId w:val="0"/>
  </w:num>
  <w:num w:numId="3" w16cid:durableId="956525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629F"/>
    <w:rsid w:val="00100448"/>
    <w:rsid w:val="001012A5"/>
    <w:rsid w:val="00124CC2"/>
    <w:rsid w:val="004A0BC4"/>
    <w:rsid w:val="00522347"/>
    <w:rsid w:val="0053230A"/>
    <w:rsid w:val="005B629F"/>
    <w:rsid w:val="006F600C"/>
    <w:rsid w:val="007E61AD"/>
    <w:rsid w:val="008802CE"/>
    <w:rsid w:val="00AE0CD0"/>
    <w:rsid w:val="00E1489D"/>
    <w:rsid w:val="00E9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1318"/>
  <w15:docId w15:val="{1A5BDFA9-A961-440C-B203-8A8FC5B6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1" w:hanging="361"/>
    </w:pPr>
    <w:rPr>
      <w:sz w:val="24"/>
      <w:szCs w:val="24"/>
    </w:rPr>
  </w:style>
  <w:style w:type="paragraph" w:styleId="ListParagraph">
    <w:name w:val="List Paragraph"/>
    <w:basedOn w:val="Normal"/>
    <w:uiPriority w:val="1"/>
    <w:qFormat/>
    <w:pPr>
      <w:spacing w:before="119"/>
      <w:ind w:left="118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89D"/>
    <w:pPr>
      <w:tabs>
        <w:tab w:val="center" w:pos="4680"/>
        <w:tab w:val="right" w:pos="9360"/>
      </w:tabs>
    </w:pPr>
  </w:style>
  <w:style w:type="character" w:customStyle="1" w:styleId="HeaderChar">
    <w:name w:val="Header Char"/>
    <w:basedOn w:val="DefaultParagraphFont"/>
    <w:link w:val="Header"/>
    <w:uiPriority w:val="99"/>
    <w:rsid w:val="00E1489D"/>
    <w:rPr>
      <w:rFonts w:ascii="Calibri" w:eastAsia="Calibri" w:hAnsi="Calibri" w:cs="Calibri"/>
    </w:rPr>
  </w:style>
  <w:style w:type="paragraph" w:styleId="Footer">
    <w:name w:val="footer"/>
    <w:basedOn w:val="Normal"/>
    <w:link w:val="FooterChar"/>
    <w:uiPriority w:val="99"/>
    <w:unhideWhenUsed/>
    <w:rsid w:val="00E1489D"/>
    <w:pPr>
      <w:tabs>
        <w:tab w:val="center" w:pos="4680"/>
        <w:tab w:val="right" w:pos="9360"/>
      </w:tabs>
    </w:pPr>
  </w:style>
  <w:style w:type="character" w:customStyle="1" w:styleId="FooterChar">
    <w:name w:val="Footer Char"/>
    <w:basedOn w:val="DefaultParagraphFont"/>
    <w:link w:val="Footer"/>
    <w:uiPriority w:val="99"/>
    <w:rsid w:val="00E148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auw-md@aauw.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uw-md@aauw.org" TargetMode="External"/><Relationship Id="rId5" Type="http://schemas.openxmlformats.org/officeDocument/2006/relationships/webSettings" Target="webSettings.xml"/><Relationship Id="rId10" Type="http://schemas.openxmlformats.org/officeDocument/2006/relationships/hyperlink" Target="https://aauw.us/emailoptions" TargetMode="External"/><Relationship Id="rId4" Type="http://schemas.openxmlformats.org/officeDocument/2006/relationships/settings" Target="settings.xml"/><Relationship Id="rId9" Type="http://schemas.openxmlformats.org/officeDocument/2006/relationships/hyperlink" Target="mailto:aauw-md@aau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D03D-0114-46A4-8DC8-9A38A226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S.G. Wierman</dc:creator>
  <cp:lastModifiedBy>Susan Wierman</cp:lastModifiedBy>
  <cp:revision>6</cp:revision>
  <cp:lastPrinted>2024-04-15T13:54:00Z</cp:lastPrinted>
  <dcterms:created xsi:type="dcterms:W3CDTF">2024-04-06T21:18:00Z</dcterms:created>
  <dcterms:modified xsi:type="dcterms:W3CDTF">2024-04-15T13:55:00Z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for Microsoft 365</vt:lpwstr>
  </property>
  <property fmtid="{D5CDD505-2E9C-101B-9397-08002B2CF9AE}" pid="4" name="LastSaved">
    <vt:filetime>2024-01-14T00:00:00Z</vt:filetime>
  </property>
  <property fmtid="{D5CDD505-2E9C-101B-9397-08002B2CF9AE}" pid="5" name="Producer">
    <vt:lpwstr>Microsoft® Word for Microsoft 365</vt:lpwstr>
  </property>
</Properties>
</file>