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345048" w14:textId="7DA89548" w:rsidR="009D01BA" w:rsidRDefault="009D01BA" w:rsidP="00CF5EF5">
      <w:r>
        <w:rPr>
          <w:noProof/>
        </w:rPr>
        <w:drawing>
          <wp:inline distT="0" distB="0" distL="0" distR="0" wp14:anchorId="4773D568" wp14:editId="33ADD1E3">
            <wp:extent cx="2423160" cy="1883664"/>
            <wp:effectExtent l="0" t="0" r="0" b="2540"/>
            <wp:docPr id="1" name="Picture 1" descr="Ten people's arms coming toget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n people's arms coming togeth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1883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E8A256" w14:textId="1B5E65EF" w:rsidR="009D01BA" w:rsidRDefault="009D01BA" w:rsidP="00F81671">
      <w:pPr>
        <w:spacing w:after="0" w:line="240" w:lineRule="auto"/>
      </w:pPr>
      <w:r>
        <w:t xml:space="preserve">Diversity </w:t>
      </w:r>
      <w:r w:rsidR="00635147">
        <w:t xml:space="preserve">and Inclusion Chair </w:t>
      </w:r>
      <w:r>
        <w:t>Report</w:t>
      </w:r>
    </w:p>
    <w:p w14:paraId="080BC420" w14:textId="17E52AF6" w:rsidR="009D01BA" w:rsidRDefault="00B12574" w:rsidP="00F81671">
      <w:pPr>
        <w:spacing w:after="0" w:line="240" w:lineRule="auto"/>
      </w:pPr>
      <w:r>
        <w:t>April</w:t>
      </w:r>
      <w:r w:rsidR="00F565B4">
        <w:t xml:space="preserve"> 2024</w:t>
      </w:r>
      <w:r w:rsidR="00B815AB">
        <w:t xml:space="preserve"> </w:t>
      </w:r>
    </w:p>
    <w:p w14:paraId="1D3AD4D3" w14:textId="75036C74" w:rsidR="00F81671" w:rsidRDefault="00F81671" w:rsidP="00F81671">
      <w:pPr>
        <w:spacing w:after="0" w:line="240" w:lineRule="auto"/>
      </w:pPr>
    </w:p>
    <w:p w14:paraId="1F649B20" w14:textId="04BBA11C" w:rsidR="00F81671" w:rsidRPr="00F81671" w:rsidRDefault="006C52FC" w:rsidP="00F81671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Officer </w:t>
      </w:r>
      <w:r w:rsidR="00F81671" w:rsidRPr="00F81671">
        <w:rPr>
          <w:b/>
          <w:bCs/>
        </w:rPr>
        <w:t>Activities</w:t>
      </w:r>
    </w:p>
    <w:p w14:paraId="458B3012" w14:textId="77777777" w:rsidR="00F81671" w:rsidRDefault="00F81671" w:rsidP="00F81671">
      <w:pPr>
        <w:spacing w:after="0" w:line="240" w:lineRule="auto"/>
      </w:pPr>
    </w:p>
    <w:p w14:paraId="63C27AF0" w14:textId="261D3028" w:rsidR="00DC0B77" w:rsidRDefault="00DC0B77" w:rsidP="00CF5EF5">
      <w:r>
        <w:t>Attend</w:t>
      </w:r>
      <w:r w:rsidR="006D7C9A">
        <w:t>ed</w:t>
      </w:r>
      <w:r>
        <w:t xml:space="preserve"> monthly </w:t>
      </w:r>
      <w:r w:rsidR="00F96DF7">
        <w:t xml:space="preserve">AAUW National </w:t>
      </w:r>
      <w:r>
        <w:t>Diversity Committee meetings</w:t>
      </w:r>
      <w:r w:rsidR="00B12574">
        <w:t xml:space="preserve">. </w:t>
      </w:r>
    </w:p>
    <w:p w14:paraId="6934F3EA" w14:textId="2DC6713E" w:rsidR="00A31066" w:rsidRDefault="00A31066" w:rsidP="00970EC9">
      <w:r>
        <w:t>Post</w:t>
      </w:r>
      <w:r w:rsidR="00DC0B77">
        <w:t>ed</w:t>
      </w:r>
      <w:r>
        <w:t xml:space="preserve"> </w:t>
      </w:r>
      <w:r w:rsidR="00DC0B77">
        <w:t xml:space="preserve">news </w:t>
      </w:r>
      <w:r>
        <w:t xml:space="preserve">to the </w:t>
      </w:r>
      <w:r w:rsidRPr="00A31066">
        <w:t>AAUW Inclusion and Equity</w:t>
      </w:r>
      <w:r>
        <w:t xml:space="preserve"> Facebook page.</w:t>
      </w:r>
    </w:p>
    <w:p w14:paraId="4B608AA0" w14:textId="3C8A1184" w:rsidR="00E35725" w:rsidRDefault="00E35725" w:rsidP="00970EC9">
      <w:r>
        <w:t>Attended AAUW-Maryland meetings and conventions.</w:t>
      </w:r>
    </w:p>
    <w:p w14:paraId="75338F62" w14:textId="4E47F743" w:rsidR="00C127CA" w:rsidRPr="00C127CA" w:rsidRDefault="00C127CA" w:rsidP="00B12574">
      <w:pPr>
        <w:rPr>
          <w:b/>
          <w:bCs/>
        </w:rPr>
      </w:pPr>
      <w:r w:rsidRPr="00C127CA">
        <w:rPr>
          <w:b/>
          <w:bCs/>
        </w:rPr>
        <w:t>Diversity, Equity, and Inclusion</w:t>
      </w:r>
      <w:r w:rsidRPr="00C127CA">
        <w:rPr>
          <w:b/>
          <w:bCs/>
        </w:rPr>
        <w:t xml:space="preserve"> </w:t>
      </w:r>
      <w:r>
        <w:rPr>
          <w:b/>
          <w:bCs/>
        </w:rPr>
        <w:t>(</w:t>
      </w:r>
      <w:r w:rsidRPr="00C127CA">
        <w:rPr>
          <w:b/>
          <w:bCs/>
        </w:rPr>
        <w:t>DEI</w:t>
      </w:r>
      <w:r>
        <w:rPr>
          <w:b/>
          <w:bCs/>
        </w:rPr>
        <w:t>)</w:t>
      </w:r>
      <w:r w:rsidRPr="00C127CA">
        <w:rPr>
          <w:b/>
          <w:bCs/>
        </w:rPr>
        <w:t xml:space="preserve"> Committee Activities</w:t>
      </w:r>
    </w:p>
    <w:p w14:paraId="3AD32578" w14:textId="57584686" w:rsidR="00C127CA" w:rsidRDefault="00C127CA" w:rsidP="00B12574">
      <w:r>
        <w:t>Convened monthly meetings.</w:t>
      </w:r>
    </w:p>
    <w:p w14:paraId="6749E682" w14:textId="14C4EA56" w:rsidR="00B12574" w:rsidRPr="00B12574" w:rsidRDefault="00B12574" w:rsidP="00B12574">
      <w:r>
        <w:t>Hosted a</w:t>
      </w:r>
      <w:r w:rsidR="006E0233">
        <w:t>n</w:t>
      </w:r>
      <w:r>
        <w:t xml:space="preserve"> </w:t>
      </w:r>
      <w:r w:rsidRPr="00B12574">
        <w:t>AAUW-Maryland DEI</w:t>
      </w:r>
      <w:r w:rsidR="00C127CA">
        <w:t xml:space="preserve"> </w:t>
      </w:r>
      <w:r w:rsidRPr="00B12574">
        <w:t>Virtual Town Hall</w:t>
      </w:r>
      <w:r>
        <w:t xml:space="preserve"> on </w:t>
      </w:r>
      <w:r w:rsidRPr="00B12574">
        <w:t>March 11, 2024</w:t>
      </w:r>
      <w:r w:rsidR="00C127CA">
        <w:t xml:space="preserve">, to </w:t>
      </w:r>
      <w:r w:rsidR="00C127CA" w:rsidRPr="00B12574">
        <w:t xml:space="preserve">better understand the DEI interests and resources needed and to discuss advancing diversity and inclusion in the </w:t>
      </w:r>
      <w:proofErr w:type="spellStart"/>
      <w:r w:rsidR="00C127CA" w:rsidRPr="00B12574">
        <w:t>Branch</w:t>
      </w:r>
      <w:r w:rsidR="006E0233">
        <w:t>’</w:t>
      </w:r>
      <w:r w:rsidR="00C127CA" w:rsidRPr="00B12574">
        <w:t>sactivities</w:t>
      </w:r>
      <w:proofErr w:type="spellEnd"/>
      <w:r w:rsidR="00C127CA" w:rsidRPr="00B12574">
        <w:t xml:space="preserve">. </w:t>
      </w:r>
      <w:r w:rsidR="006E0233">
        <w:t>The agenda included a brief review of AAUW's commitment to DEI and a review of the DEI definitions presented by AAUW Maryland Diversity Officer, DEI Committee Chair, Carolyn Fisher, Ph.D.</w:t>
      </w:r>
      <w:r w:rsidR="002D73D7" w:rsidRPr="002D73D7">
        <w:t xml:space="preserve"> </w:t>
      </w:r>
      <w:r w:rsidR="006E0233">
        <w:t>Highlights of current DEI activities in the Garret County Branch were presented by Gloria Salazar, M.S.W., who is also a member of the DEI Committee and a Garret County member.</w:t>
      </w:r>
      <w:r w:rsidR="002D73D7">
        <w:t xml:space="preserve"> </w:t>
      </w:r>
      <w:r w:rsidR="006E3CF0">
        <w:t xml:space="preserve">Ms. </w:t>
      </w:r>
      <w:r w:rsidR="006E0233">
        <w:t>Salazar gave an update on how Garrett County Branch is collaborating with the Garrett County DEI Committee.</w:t>
      </w:r>
      <w:r w:rsidR="000F0E7F">
        <w:t xml:space="preserve">  </w:t>
      </w:r>
    </w:p>
    <w:p w14:paraId="466C57F0" w14:textId="77777777" w:rsidR="000F0E7F" w:rsidRDefault="00040637" w:rsidP="00040637">
      <w:pPr>
        <w:rPr>
          <w:b/>
          <w:bCs/>
        </w:rPr>
      </w:pPr>
      <w:r w:rsidRPr="00DD6696">
        <w:rPr>
          <w:b/>
          <w:bCs/>
        </w:rPr>
        <w:t>Future Directions</w:t>
      </w:r>
    </w:p>
    <w:p w14:paraId="3CBFEF08" w14:textId="77777777" w:rsidR="000F0E7F" w:rsidRDefault="000F0E7F" w:rsidP="00040637">
      <w:r w:rsidRPr="000F0E7F">
        <w:t>Continue efforts to seek ways to promote DEI in membership and activities</w:t>
      </w:r>
      <w:r>
        <w:t>.</w:t>
      </w:r>
    </w:p>
    <w:p w14:paraId="25E1443E" w14:textId="7B0239B7" w:rsidR="00040637" w:rsidRPr="000F0E7F" w:rsidRDefault="000F0E7F" w:rsidP="00040637">
      <w:r>
        <w:t>Plan a DEI program and/or training.</w:t>
      </w:r>
      <w:r w:rsidRPr="000F0E7F">
        <w:t xml:space="preserve"> </w:t>
      </w:r>
      <w:r w:rsidR="00040637" w:rsidRPr="000F0E7F">
        <w:t xml:space="preserve"> </w:t>
      </w:r>
    </w:p>
    <w:p w14:paraId="322F81F7" w14:textId="6D3545AF" w:rsidR="00C6303D" w:rsidRPr="00C6303D" w:rsidRDefault="00C6303D" w:rsidP="00970EC9">
      <w:pPr>
        <w:rPr>
          <w:b/>
          <w:bCs/>
        </w:rPr>
      </w:pPr>
    </w:p>
    <w:p w14:paraId="64767392" w14:textId="1629AEC6" w:rsidR="000B4B4D" w:rsidRPr="00040637" w:rsidRDefault="000B4B4D" w:rsidP="005B36F8">
      <w:pPr>
        <w:spacing w:after="0" w:line="240" w:lineRule="auto"/>
        <w:rPr>
          <w:i/>
          <w:iCs/>
        </w:rPr>
      </w:pPr>
      <w:r w:rsidRPr="00040637">
        <w:rPr>
          <w:i/>
          <w:iCs/>
        </w:rPr>
        <w:t>Respectfully submitted:</w:t>
      </w:r>
    </w:p>
    <w:p w14:paraId="7A5B295C" w14:textId="403FB28A" w:rsidR="000B4B4D" w:rsidRDefault="000B4B4D" w:rsidP="005B36F8">
      <w:pPr>
        <w:spacing w:after="0" w:line="240" w:lineRule="auto"/>
      </w:pPr>
      <w:r>
        <w:t xml:space="preserve">Dr. Carolyn J. Fisher, Diversity </w:t>
      </w:r>
      <w:r w:rsidR="00040637">
        <w:t>&amp;</w:t>
      </w:r>
      <w:r w:rsidR="00635147">
        <w:t xml:space="preserve"> Inclusion Chair</w:t>
      </w:r>
    </w:p>
    <w:p w14:paraId="5BDFD3DA" w14:textId="053B3850" w:rsidR="000B4B4D" w:rsidRDefault="000B4B4D" w:rsidP="00040637">
      <w:pPr>
        <w:spacing w:after="0" w:line="240" w:lineRule="auto"/>
      </w:pPr>
      <w:r>
        <w:t>AAUW Maryland</w:t>
      </w:r>
    </w:p>
    <w:p w14:paraId="0C0786C2" w14:textId="6619D2CF" w:rsidR="00C127CA" w:rsidRPr="00C127CA" w:rsidRDefault="00C127CA" w:rsidP="00C127CA">
      <w:pPr>
        <w:spacing w:after="0" w:line="240" w:lineRule="auto"/>
        <w:rPr>
          <w:rFonts w:eastAsia="Times New Roman" w:cs="Times New Roman"/>
          <w:color w:val="202020"/>
          <w:szCs w:val="22"/>
        </w:rPr>
      </w:pPr>
      <w:hyperlink r:id="rId7" w:tgtFrame="_blank" w:history="1">
        <w:r w:rsidRPr="00C127CA">
          <w:rPr>
            <w:rFonts w:eastAsia="Times New Roman" w:cs="Times New Roman"/>
            <w:color w:val="007C89"/>
            <w:szCs w:val="22"/>
            <w:u w:val="single"/>
          </w:rPr>
          <w:t>diversitychairaauwmd@gmail.com</w:t>
        </w:r>
      </w:hyperlink>
    </w:p>
    <w:p w14:paraId="4C4EF486" w14:textId="77777777" w:rsidR="00C127CA" w:rsidRDefault="00C127CA" w:rsidP="00040637">
      <w:pPr>
        <w:spacing w:after="0" w:line="240" w:lineRule="auto"/>
      </w:pPr>
    </w:p>
    <w:sectPr w:rsidR="00C127C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AA7D6C" w14:textId="77777777" w:rsidR="009C0CF2" w:rsidRDefault="009C0CF2" w:rsidP="006D7C9A">
      <w:pPr>
        <w:spacing w:after="0" w:line="240" w:lineRule="auto"/>
      </w:pPr>
      <w:r>
        <w:separator/>
      </w:r>
    </w:p>
  </w:endnote>
  <w:endnote w:type="continuationSeparator" w:id="0">
    <w:p w14:paraId="3B36DEAA" w14:textId="77777777" w:rsidR="009C0CF2" w:rsidRDefault="009C0CF2" w:rsidP="006D7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501460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DB0844" w14:textId="5F41D49F" w:rsidR="006D7C9A" w:rsidRDefault="006D7C9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FC16F2E" w14:textId="77777777" w:rsidR="006D7C9A" w:rsidRDefault="006D7C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28ABE0" w14:textId="77777777" w:rsidR="009C0CF2" w:rsidRDefault="009C0CF2" w:rsidP="006D7C9A">
      <w:pPr>
        <w:spacing w:after="0" w:line="240" w:lineRule="auto"/>
      </w:pPr>
      <w:r>
        <w:separator/>
      </w:r>
    </w:p>
  </w:footnote>
  <w:footnote w:type="continuationSeparator" w:id="0">
    <w:p w14:paraId="12094EBD" w14:textId="77777777" w:rsidR="009C0CF2" w:rsidRDefault="009C0CF2" w:rsidP="006D7C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EEB"/>
    <w:rsid w:val="00040637"/>
    <w:rsid w:val="00071A9F"/>
    <w:rsid w:val="000A4A3D"/>
    <w:rsid w:val="000B4B4D"/>
    <w:rsid w:val="000F0E7F"/>
    <w:rsid w:val="002D73D7"/>
    <w:rsid w:val="003E4549"/>
    <w:rsid w:val="00415CCD"/>
    <w:rsid w:val="0045106F"/>
    <w:rsid w:val="00457FCA"/>
    <w:rsid w:val="00460007"/>
    <w:rsid w:val="004A203C"/>
    <w:rsid w:val="00500D1A"/>
    <w:rsid w:val="00506EEB"/>
    <w:rsid w:val="005B36F8"/>
    <w:rsid w:val="00627890"/>
    <w:rsid w:val="00635147"/>
    <w:rsid w:val="006A1796"/>
    <w:rsid w:val="006A3CE8"/>
    <w:rsid w:val="006C52FC"/>
    <w:rsid w:val="006D7C9A"/>
    <w:rsid w:val="006E0233"/>
    <w:rsid w:val="006E3CF0"/>
    <w:rsid w:val="007112C9"/>
    <w:rsid w:val="007C111E"/>
    <w:rsid w:val="00805937"/>
    <w:rsid w:val="00970EC9"/>
    <w:rsid w:val="009C0CF2"/>
    <w:rsid w:val="009D01BA"/>
    <w:rsid w:val="00A31066"/>
    <w:rsid w:val="00A562CA"/>
    <w:rsid w:val="00AC2254"/>
    <w:rsid w:val="00AE0392"/>
    <w:rsid w:val="00B12574"/>
    <w:rsid w:val="00B31B46"/>
    <w:rsid w:val="00B815AB"/>
    <w:rsid w:val="00C02639"/>
    <w:rsid w:val="00C127CA"/>
    <w:rsid w:val="00C27BCD"/>
    <w:rsid w:val="00C6303D"/>
    <w:rsid w:val="00CF5EF5"/>
    <w:rsid w:val="00D86E61"/>
    <w:rsid w:val="00DC0B77"/>
    <w:rsid w:val="00DD6696"/>
    <w:rsid w:val="00E12629"/>
    <w:rsid w:val="00E31CDD"/>
    <w:rsid w:val="00E35725"/>
    <w:rsid w:val="00E410AB"/>
    <w:rsid w:val="00E7609D"/>
    <w:rsid w:val="00E8797E"/>
    <w:rsid w:val="00F43061"/>
    <w:rsid w:val="00F565B4"/>
    <w:rsid w:val="00F81671"/>
    <w:rsid w:val="00F96DF7"/>
    <w:rsid w:val="00FB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98E8F"/>
  <w15:chartTrackingRefBased/>
  <w15:docId w15:val="{BECDA9D4-7DB6-4444-BC20-22901B16B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3CE8"/>
    <w:rPr>
      <w:rFonts w:ascii="Times New Roman" w:hAnsi="Times New Roman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669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669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A179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D7C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C9A"/>
    <w:rPr>
      <w:rFonts w:ascii="Times New Roman" w:hAnsi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6D7C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C9A"/>
    <w:rPr>
      <w:rFonts w:ascii="Times New Roman" w:hAnsi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diversitychairaauwmd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Fisher</dc:creator>
  <cp:keywords/>
  <dc:description/>
  <cp:lastModifiedBy>Carolyn Fisher</cp:lastModifiedBy>
  <cp:revision>4</cp:revision>
  <dcterms:created xsi:type="dcterms:W3CDTF">2024-04-05T00:57:00Z</dcterms:created>
  <dcterms:modified xsi:type="dcterms:W3CDTF">2024-04-05T01:47:00Z</dcterms:modified>
</cp:coreProperties>
</file>